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66A" w:rsidRDefault="0095166A" w:rsidP="0095166A"/>
    <w:p w:rsidR="0095166A" w:rsidRPr="004B5F18" w:rsidRDefault="0095166A" w:rsidP="0095166A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4B5F18">
        <w:rPr>
          <w:rFonts w:ascii="Arial" w:hAnsi="Arial" w:cs="Arial"/>
          <w:b/>
          <w:color w:val="FF0000"/>
          <w:sz w:val="32"/>
          <w:szCs w:val="32"/>
        </w:rPr>
        <w:t xml:space="preserve">СОЗДАНИЕ </w:t>
      </w:r>
      <w:proofErr w:type="gramStart"/>
      <w:r w:rsidRPr="004B5F18">
        <w:rPr>
          <w:rFonts w:ascii="Arial" w:hAnsi="Arial" w:cs="Arial"/>
          <w:b/>
          <w:color w:val="FF0000"/>
          <w:sz w:val="32"/>
          <w:szCs w:val="32"/>
        </w:rPr>
        <w:t>ПЕРВИЧНО</w:t>
      </w:r>
      <w:r>
        <w:rPr>
          <w:rFonts w:ascii="Arial" w:hAnsi="Arial" w:cs="Arial"/>
          <w:b/>
          <w:color w:val="FF0000"/>
          <w:sz w:val="32"/>
          <w:szCs w:val="32"/>
        </w:rPr>
        <w:t>Й</w:t>
      </w:r>
      <w:proofErr w:type="gramEnd"/>
      <w:r w:rsidRPr="004B5F18">
        <w:rPr>
          <w:rFonts w:ascii="Arial" w:hAnsi="Arial" w:cs="Arial"/>
          <w:b/>
          <w:color w:val="FF0000"/>
          <w:sz w:val="32"/>
          <w:szCs w:val="32"/>
        </w:rPr>
        <w:t xml:space="preserve">  ПРОФСОЮЗНОЙ</w:t>
      </w:r>
    </w:p>
    <w:p w:rsidR="0095166A" w:rsidRDefault="0095166A" w:rsidP="0095166A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4B5F18">
        <w:rPr>
          <w:rFonts w:ascii="Arial" w:hAnsi="Arial" w:cs="Arial"/>
          <w:b/>
          <w:color w:val="FF0000"/>
          <w:sz w:val="32"/>
          <w:szCs w:val="32"/>
        </w:rPr>
        <w:t>ОРГАНИЗАЦИИ (ППО)</w:t>
      </w:r>
    </w:p>
    <w:p w:rsidR="0095166A" w:rsidRPr="00F539A7" w:rsidRDefault="0095166A" w:rsidP="0095166A">
      <w:pPr>
        <w:jc w:val="right"/>
        <w:rPr>
          <w:rFonts w:ascii="Arial" w:hAnsi="Arial" w:cs="Arial"/>
          <w:b/>
          <w:color w:val="FF0000"/>
          <w:sz w:val="32"/>
          <w:szCs w:val="32"/>
        </w:rPr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r>
        <w:rPr>
          <w:noProof/>
        </w:rPr>
        <w:pict>
          <v:roundrect id="_x0000_s1028" style="position:absolute;margin-left:246.6pt;margin-top:8.7pt;width:240.6pt;height:169pt;z-index:251662336" arcsize="10923f" strokecolor="#c0504d" strokeweight="2.5pt">
            <v:shadow color="#868686"/>
            <v:textbox style="mso-next-textbox:#_x0000_s1028">
              <w:txbxContent>
                <w:p w:rsidR="0095166A" w:rsidRPr="003B080E" w:rsidRDefault="0095166A" w:rsidP="0095166A">
                  <w:pPr>
                    <w:spacing w:line="240" w:lineRule="atLeast"/>
                    <w:ind w:firstLine="181"/>
                    <w:rPr>
                      <w:rFonts w:ascii="Arial" w:hAnsi="Arial" w:cs="Arial"/>
                      <w:b/>
                      <w:color w:val="FF0000"/>
                      <w:szCs w:val="28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 xml:space="preserve">     </w:t>
                  </w:r>
                  <w:r w:rsidRPr="003B080E">
                    <w:rPr>
                      <w:rFonts w:ascii="Arial" w:hAnsi="Arial" w:cs="Arial"/>
                      <w:b/>
                      <w:color w:val="FF0000"/>
                      <w:szCs w:val="28"/>
                    </w:rPr>
                    <w:t>Инициативная группа</w:t>
                  </w:r>
                </w:p>
                <w:p w:rsidR="0095166A" w:rsidRDefault="0095166A" w:rsidP="0095166A">
                  <w:pPr>
                    <w:spacing w:line="240" w:lineRule="atLeast"/>
                    <w:ind w:firstLine="181"/>
                    <w:rPr>
                      <w:rFonts w:ascii="Arial" w:hAnsi="Arial" w:cs="Arial"/>
                      <w:b/>
                      <w:color w:val="FF0000"/>
                      <w:szCs w:val="28"/>
                    </w:rPr>
                  </w:pPr>
                </w:p>
                <w:p w:rsidR="0095166A" w:rsidRPr="0095166A" w:rsidRDefault="0095166A" w:rsidP="0095166A">
                  <w:pPr>
                    <w:pStyle w:val="a5"/>
                    <w:numPr>
                      <w:ilvl w:val="0"/>
                      <w:numId w:val="2"/>
                    </w:numPr>
                    <w:spacing w:line="240" w:lineRule="atLeast"/>
                    <w:ind w:left="0" w:firstLine="181"/>
                    <w:jc w:val="both"/>
                    <w:rPr>
                      <w:rFonts w:ascii="Arial" w:hAnsi="Arial" w:cs="Arial"/>
                      <w:b/>
                      <w:bCs/>
                      <w:iCs/>
                      <w:color w:val="993300"/>
                      <w:sz w:val="22"/>
                      <w:szCs w:val="22"/>
                    </w:rPr>
                  </w:pPr>
                  <w:r w:rsidRPr="0095166A">
                    <w:rPr>
                      <w:rFonts w:ascii="Arial" w:hAnsi="Arial" w:cs="Arial"/>
                      <w:b/>
                      <w:bCs/>
                      <w:iCs/>
                      <w:color w:val="993300"/>
                      <w:sz w:val="22"/>
                      <w:szCs w:val="22"/>
                    </w:rPr>
                    <w:t>Проводит  агитационную и разъяснительную работу среди работников  с целью привлечения большего числа единомышленников для  создания сильной ППО.</w:t>
                  </w:r>
                </w:p>
                <w:p w:rsidR="0095166A" w:rsidRPr="0095166A" w:rsidRDefault="0095166A" w:rsidP="0095166A">
                  <w:pPr>
                    <w:pStyle w:val="a5"/>
                    <w:spacing w:line="240" w:lineRule="atLeast"/>
                    <w:ind w:left="0"/>
                    <w:jc w:val="both"/>
                    <w:rPr>
                      <w:rFonts w:ascii="Arial" w:hAnsi="Arial" w:cs="Arial"/>
                      <w:b/>
                      <w:bCs/>
                      <w:iCs/>
                      <w:color w:val="943634"/>
                      <w:sz w:val="22"/>
                      <w:szCs w:val="22"/>
                    </w:rPr>
                  </w:pPr>
                </w:p>
                <w:p w:rsidR="0095166A" w:rsidRPr="0095166A" w:rsidRDefault="0095166A" w:rsidP="0095166A">
                  <w:pPr>
                    <w:pStyle w:val="a5"/>
                    <w:numPr>
                      <w:ilvl w:val="0"/>
                      <w:numId w:val="2"/>
                    </w:numPr>
                    <w:ind w:left="0" w:firstLine="0"/>
                    <w:jc w:val="both"/>
                    <w:rPr>
                      <w:rFonts w:ascii="Arial" w:hAnsi="Arial" w:cs="Arial"/>
                      <w:b/>
                      <w:color w:val="943634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943634"/>
                      <w:sz w:val="22"/>
                      <w:szCs w:val="22"/>
                    </w:rPr>
                    <w:t xml:space="preserve">Готовит </w:t>
                  </w:r>
                  <w:r w:rsidRPr="0095166A">
                    <w:rPr>
                      <w:rFonts w:ascii="Arial" w:hAnsi="Arial" w:cs="Arial"/>
                      <w:b/>
                      <w:color w:val="943634"/>
                      <w:sz w:val="22"/>
                      <w:szCs w:val="22"/>
                    </w:rPr>
                    <w:t>учредительное  собрание  по созданию ППО.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43180</wp:posOffset>
            </wp:positionV>
            <wp:extent cx="2130425" cy="2171700"/>
            <wp:effectExtent l="19050" t="0" r="3175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88.05pt;margin-top:81.1pt;width:151.35pt;height:22.35pt;rotation:90;z-index:251660288;mso-position-horizontal-relative:text;mso-position-vertical-relative:text" fillcolor="green" strokecolor="green" strokeweight="1pt">
            <v:shadow color="#868686"/>
            <v:textpath style="font-family:&quot;Arial&quot;;font-size:12pt;font-style:italic;v-rotate-letters:t;v-text-kern:t" trim="t" fitpath="t" string="УЧРЕДИТЕЛИ"/>
          </v:shape>
        </w:pict>
      </w:r>
    </w:p>
    <w:p w:rsidR="0095166A" w:rsidRDefault="0095166A" w:rsidP="0095166A"/>
    <w:p w:rsidR="0095166A" w:rsidRDefault="0095166A" w:rsidP="0095166A">
      <w:pPr>
        <w:tabs>
          <w:tab w:val="left" w:pos="6000"/>
        </w:tabs>
      </w:pPr>
      <w:r>
        <w:tab/>
      </w:r>
    </w:p>
    <w:p w:rsidR="0095166A" w:rsidRDefault="0095166A" w:rsidP="0095166A"/>
    <w:p w:rsidR="0095166A" w:rsidRDefault="0095166A" w:rsidP="0095166A"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27" type="#_x0000_t93" style="position:absolute;margin-left:174.6pt;margin-top:11pt;width:1in;height:27pt;z-index:251661312" fillcolor="#ececec"/>
        </w:pict>
      </w:r>
    </w:p>
    <w:p w:rsidR="0095166A" w:rsidRDefault="0095166A" w:rsidP="0095166A"/>
    <w:p w:rsidR="0095166A" w:rsidRDefault="0095166A" w:rsidP="0095166A">
      <w:pPr>
        <w:tabs>
          <w:tab w:val="left" w:pos="3420"/>
        </w:tabs>
      </w:pPr>
      <w:r>
        <w:tab/>
      </w:r>
    </w:p>
    <w:p w:rsidR="0095166A" w:rsidRPr="00132A83" w:rsidRDefault="0095166A" w:rsidP="0095166A"/>
    <w:p w:rsidR="0095166A" w:rsidRPr="00132A83" w:rsidRDefault="0095166A" w:rsidP="0095166A"/>
    <w:p w:rsidR="0095166A" w:rsidRDefault="0095166A" w:rsidP="0095166A"/>
    <w:p w:rsidR="0095166A" w:rsidRDefault="0095166A" w:rsidP="0095166A">
      <w:pPr>
        <w:rPr>
          <w:b/>
          <w:color w:val="008000"/>
        </w:rPr>
      </w:pPr>
    </w:p>
    <w:p w:rsidR="0095166A" w:rsidRPr="00117A8C" w:rsidRDefault="0095166A" w:rsidP="0095166A">
      <w:pPr>
        <w:ind w:hanging="360"/>
        <w:rPr>
          <w:rFonts w:ascii="Arial" w:hAnsi="Arial" w:cs="Arial"/>
          <w:b/>
          <w:color w:val="008000"/>
          <w:sz w:val="24"/>
        </w:rPr>
      </w:pPr>
      <w:r w:rsidRPr="00117A8C">
        <w:rPr>
          <w:rFonts w:ascii="Arial" w:hAnsi="Arial" w:cs="Arial"/>
          <w:b/>
          <w:color w:val="008000"/>
          <w:sz w:val="24"/>
        </w:rPr>
        <w:t>Физические лица – инициативная группа</w:t>
      </w:r>
    </w:p>
    <w:p w:rsidR="0095166A" w:rsidRPr="00117A8C" w:rsidRDefault="0095166A" w:rsidP="0095166A">
      <w:pPr>
        <w:rPr>
          <w:rFonts w:ascii="Arial" w:hAnsi="Arial" w:cs="Arial"/>
          <w:b/>
          <w:color w:val="008000"/>
          <w:sz w:val="22"/>
          <w:szCs w:val="22"/>
        </w:rPr>
      </w:pPr>
      <w:r>
        <w:rPr>
          <w:b/>
          <w:color w:val="008000"/>
        </w:rPr>
        <w:t xml:space="preserve">           </w:t>
      </w:r>
      <w:r w:rsidRPr="00117A8C">
        <w:rPr>
          <w:rFonts w:ascii="Arial" w:hAnsi="Arial" w:cs="Arial"/>
          <w:b/>
          <w:color w:val="008000"/>
          <w:sz w:val="22"/>
          <w:szCs w:val="22"/>
        </w:rPr>
        <w:t>(не менее 3-х чел.)</w:t>
      </w:r>
    </w:p>
    <w:p w:rsidR="0095166A" w:rsidRDefault="0095166A" w:rsidP="0095166A">
      <w:pPr>
        <w:tabs>
          <w:tab w:val="left" w:pos="1800"/>
        </w:tabs>
      </w:pPr>
    </w:p>
    <w:p w:rsidR="0095166A" w:rsidRDefault="0095166A" w:rsidP="0095166A">
      <w:pPr>
        <w:tabs>
          <w:tab w:val="left" w:pos="1800"/>
        </w:tabs>
      </w:pPr>
    </w:p>
    <w:p w:rsidR="0095166A" w:rsidRPr="004B7561" w:rsidRDefault="0095166A" w:rsidP="0095166A">
      <w:pPr>
        <w:pStyle w:val="a3"/>
        <w:ind w:firstLine="708"/>
        <w:rPr>
          <w:rFonts w:ascii="Arial" w:hAnsi="Arial" w:cs="Arial"/>
          <w:sz w:val="24"/>
        </w:rPr>
      </w:pPr>
      <w:r w:rsidRPr="004B7561">
        <w:rPr>
          <w:rFonts w:ascii="Arial" w:hAnsi="Arial" w:cs="Arial"/>
          <w:color w:val="006600"/>
          <w:sz w:val="24"/>
        </w:rPr>
        <w:t>Учредителями</w:t>
      </w:r>
      <w:r w:rsidRPr="004B7561">
        <w:rPr>
          <w:rFonts w:ascii="Arial" w:hAnsi="Arial" w:cs="Arial"/>
          <w:i/>
          <w:color w:val="008000"/>
          <w:sz w:val="24"/>
        </w:rPr>
        <w:t xml:space="preserve"> </w:t>
      </w:r>
      <w:r w:rsidRPr="004B7561">
        <w:rPr>
          <w:rFonts w:ascii="Arial" w:hAnsi="Arial" w:cs="Arial"/>
          <w:sz w:val="24"/>
        </w:rPr>
        <w:t xml:space="preserve">могут являться  работающие члены профсоюза или работники, пожелавшие вступить в профсоюз. </w:t>
      </w:r>
    </w:p>
    <w:p w:rsidR="0095166A" w:rsidRPr="004B7561" w:rsidRDefault="0095166A" w:rsidP="0095166A">
      <w:pPr>
        <w:pStyle w:val="a3"/>
        <w:ind w:firstLine="708"/>
        <w:rPr>
          <w:rFonts w:ascii="Arial" w:hAnsi="Arial" w:cs="Arial"/>
          <w:sz w:val="24"/>
        </w:rPr>
      </w:pPr>
      <w:r w:rsidRPr="004B7561">
        <w:rPr>
          <w:rFonts w:ascii="Arial" w:hAnsi="Arial" w:cs="Arial"/>
          <w:sz w:val="24"/>
        </w:rPr>
        <w:t>Работникам ранее не состоящим в рядах профсоюза следует предварительно написать заявление о вступлении, адресуя  его на имя отраслевого профсоюза.</w:t>
      </w:r>
    </w:p>
    <w:p w:rsidR="0095166A" w:rsidRPr="004B7561" w:rsidRDefault="0095166A" w:rsidP="0095166A">
      <w:pPr>
        <w:tabs>
          <w:tab w:val="left" w:pos="1800"/>
        </w:tabs>
        <w:rPr>
          <w:b/>
          <w:sz w:val="24"/>
        </w:rPr>
      </w:pPr>
    </w:p>
    <w:p w:rsidR="0095166A" w:rsidRDefault="0095166A" w:rsidP="0095166A">
      <w:pPr>
        <w:tabs>
          <w:tab w:val="left" w:pos="1800"/>
        </w:tabs>
      </w:pPr>
    </w:p>
    <w:p w:rsidR="0095166A" w:rsidRDefault="0095166A" w:rsidP="0095166A">
      <w:pPr>
        <w:tabs>
          <w:tab w:val="left" w:pos="1800"/>
        </w:tabs>
      </w:pPr>
      <w:r>
        <w:rPr>
          <w:noProof/>
        </w:rPr>
        <w:pict>
          <v:roundrect id="_x0000_s1029" style="position:absolute;margin-left:-32.4pt;margin-top:13.7pt;width:495.15pt;height:234pt;z-index:251663360" arcsize="10923f" strokecolor="#c0504d" strokeweight="2.5pt">
            <v:shadow color="#868686"/>
            <v:textbox>
              <w:txbxContent>
                <w:p w:rsidR="0095166A" w:rsidRPr="003B080E" w:rsidRDefault="0095166A" w:rsidP="0095166A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Cs w:val="28"/>
                    </w:rPr>
                    <w:t xml:space="preserve">Нормативно - правовые акты </w:t>
                  </w:r>
                  <w:r w:rsidRPr="003B080E">
                    <w:rPr>
                      <w:rFonts w:ascii="Arial" w:hAnsi="Arial" w:cs="Arial"/>
                      <w:b/>
                      <w:color w:val="FF0000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0000"/>
                      <w:szCs w:val="28"/>
                    </w:rPr>
                    <w:t>позволяющие</w:t>
                  </w:r>
                  <w:r w:rsidRPr="003B080E">
                    <w:rPr>
                      <w:rFonts w:ascii="Arial" w:hAnsi="Arial" w:cs="Arial"/>
                      <w:b/>
                      <w:color w:val="FF0000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0000"/>
                      <w:szCs w:val="28"/>
                    </w:rPr>
                    <w:t xml:space="preserve">   создать первичную профсоюзную организацию</w:t>
                  </w:r>
                </w:p>
                <w:p w:rsidR="0095166A" w:rsidRPr="00117A8C" w:rsidRDefault="0095166A" w:rsidP="0095166A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</w:p>
                <w:p w:rsidR="0095166A" w:rsidRPr="009E58A9" w:rsidRDefault="0095166A" w:rsidP="0095166A">
                  <w:pPr>
                    <w:numPr>
                      <w:ilvl w:val="0"/>
                      <w:numId w:val="1"/>
                    </w:numPr>
                    <w:ind w:left="0"/>
                    <w:jc w:val="both"/>
                    <w:rPr>
                      <w:rFonts w:ascii="Arial" w:hAnsi="Arial" w:cs="Arial"/>
                      <w:b/>
                      <w:color w:val="993300"/>
                      <w:sz w:val="24"/>
                    </w:rPr>
                  </w:pPr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1. Статья 30 Конституции РФ от 12</w:t>
                  </w:r>
                  <w:r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.12.</w:t>
                  </w:r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93г.</w:t>
                  </w:r>
                </w:p>
                <w:p w:rsidR="0095166A" w:rsidRPr="009E58A9" w:rsidRDefault="0095166A" w:rsidP="0095166A">
                  <w:pPr>
                    <w:numPr>
                      <w:ilvl w:val="0"/>
                      <w:numId w:val="1"/>
                    </w:numPr>
                    <w:ind w:left="0"/>
                    <w:rPr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 xml:space="preserve">2. </w:t>
                  </w:r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Трудовой кодекс РФ (статьи 58,73,103,105, 113,123,135).</w:t>
                  </w:r>
                  <w:r w:rsidRPr="009E58A9">
                    <w:rPr>
                      <w:rStyle w:val="a6"/>
                      <w:rFonts w:ascii="Arial" w:hAnsi="Arial" w:cs="Arial"/>
                      <w:color w:val="993300"/>
                      <w:sz w:val="24"/>
                    </w:rPr>
                    <w:t xml:space="preserve">                                       3. Федеральный закон от 12 .01</w:t>
                  </w:r>
                  <w:r>
                    <w:rPr>
                      <w:rStyle w:val="a6"/>
                      <w:rFonts w:ascii="Arial" w:hAnsi="Arial" w:cs="Arial"/>
                      <w:color w:val="993300"/>
                      <w:sz w:val="24"/>
                    </w:rPr>
                    <w:t>.</w:t>
                  </w:r>
                  <w:r w:rsidRPr="009E58A9">
                    <w:rPr>
                      <w:rStyle w:val="a6"/>
                      <w:rFonts w:ascii="Arial" w:hAnsi="Arial" w:cs="Arial"/>
                      <w:color w:val="993300"/>
                      <w:sz w:val="24"/>
                    </w:rPr>
                    <w:t xml:space="preserve">96 г. N 10-ФЗ "О профессиональных </w:t>
                  </w:r>
                  <w:r w:rsidRPr="009E58A9">
                    <w:rPr>
                      <w:sz w:val="24"/>
                    </w:rPr>
                    <w:br/>
                  </w:r>
                  <w:r w:rsidRPr="009E58A9">
                    <w:rPr>
                      <w:rStyle w:val="a6"/>
                      <w:rFonts w:ascii="Arial" w:hAnsi="Arial" w:cs="Arial"/>
                      <w:color w:val="993300"/>
                      <w:sz w:val="24"/>
                    </w:rPr>
                    <w:t>союзах, их правах и гарантиях деятельности"</w:t>
                  </w:r>
                  <w:r>
                    <w:rPr>
                      <w:rStyle w:val="a6"/>
                      <w:rFonts w:ascii="Arial" w:hAnsi="Arial" w:cs="Arial"/>
                      <w:color w:val="993300"/>
                      <w:sz w:val="24"/>
                    </w:rPr>
                    <w:t>.</w:t>
                  </w:r>
                  <w:r w:rsidRPr="009E58A9">
                    <w:rPr>
                      <w:rStyle w:val="a6"/>
                      <w:rFonts w:ascii="Arial" w:hAnsi="Arial" w:cs="Arial"/>
                      <w:color w:val="993300"/>
                      <w:sz w:val="24"/>
                    </w:rPr>
                    <w:t xml:space="preserve"> </w:t>
                  </w:r>
                </w:p>
                <w:p w:rsidR="0095166A" w:rsidRPr="009E58A9" w:rsidRDefault="0095166A" w:rsidP="0095166A">
                  <w:pPr>
                    <w:numPr>
                      <w:ilvl w:val="0"/>
                      <w:numId w:val="1"/>
                    </w:numPr>
                    <w:ind w:left="0"/>
                    <w:rPr>
                      <w:rFonts w:ascii="Arial" w:hAnsi="Arial" w:cs="Arial"/>
                      <w:color w:val="993300"/>
                      <w:sz w:val="24"/>
                    </w:rPr>
                  </w:pPr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4. Федеральный закон от 12.01.96 г. №7</w:t>
                  </w:r>
                  <w:r w:rsidRPr="009E58A9">
                    <w:rPr>
                      <w:rStyle w:val="a6"/>
                      <w:rFonts w:ascii="Arial" w:hAnsi="Arial" w:cs="Arial"/>
                      <w:color w:val="993300"/>
                      <w:sz w:val="24"/>
                    </w:rPr>
                    <w:t xml:space="preserve">-ФЗ </w:t>
                  </w:r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«О некоммерческих организациях»</w:t>
                  </w:r>
                  <w:r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.</w:t>
                  </w:r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 xml:space="preserve">  </w:t>
                  </w:r>
                </w:p>
                <w:p w:rsidR="0095166A" w:rsidRPr="002E110F" w:rsidRDefault="0095166A" w:rsidP="0095166A">
                  <w:pPr>
                    <w:numPr>
                      <w:ilvl w:val="0"/>
                      <w:numId w:val="1"/>
                    </w:numPr>
                    <w:ind w:left="0"/>
                    <w:jc w:val="both"/>
                    <w:rPr>
                      <w:rFonts w:ascii="Arial" w:hAnsi="Arial" w:cs="Arial"/>
                      <w:color w:val="993300"/>
                      <w:sz w:val="24"/>
                    </w:rPr>
                  </w:pPr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5. Федеральный закон от 19.05.95г. №82-ФЗ «</w:t>
                  </w:r>
                  <w:proofErr w:type="gramStart"/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Об</w:t>
                  </w:r>
                  <w:proofErr w:type="gramEnd"/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 xml:space="preserve"> общественных </w:t>
                  </w:r>
                </w:p>
                <w:p w:rsidR="0095166A" w:rsidRPr="009E58A9" w:rsidRDefault="0095166A" w:rsidP="0095166A">
                  <w:pPr>
                    <w:numPr>
                      <w:ilvl w:val="0"/>
                      <w:numId w:val="1"/>
                    </w:numPr>
                    <w:ind w:left="0"/>
                    <w:jc w:val="both"/>
                    <w:rPr>
                      <w:rFonts w:ascii="Arial" w:hAnsi="Arial" w:cs="Arial"/>
                      <w:color w:val="993300"/>
                      <w:sz w:val="24"/>
                    </w:rPr>
                  </w:pPr>
                  <w:proofErr w:type="gramStart"/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объединениях</w:t>
                  </w:r>
                  <w:proofErr w:type="gramEnd"/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»</w:t>
                  </w:r>
                  <w:r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.</w:t>
                  </w:r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 xml:space="preserve"> </w:t>
                  </w:r>
                </w:p>
                <w:p w:rsidR="0095166A" w:rsidRPr="009E58A9" w:rsidRDefault="0095166A" w:rsidP="0095166A">
                  <w:pPr>
                    <w:numPr>
                      <w:ilvl w:val="0"/>
                      <w:numId w:val="1"/>
                    </w:numPr>
                    <w:ind w:left="0"/>
                    <w:rPr>
                      <w:rFonts w:ascii="Arial" w:hAnsi="Arial" w:cs="Arial"/>
                      <w:b/>
                      <w:color w:val="993300"/>
                      <w:sz w:val="24"/>
                    </w:rPr>
                  </w:pPr>
                  <w:r w:rsidRPr="009E58A9">
                    <w:rPr>
                      <w:rFonts w:ascii="Arial" w:hAnsi="Arial" w:cs="Arial"/>
                      <w:b/>
                      <w:color w:val="993300"/>
                      <w:sz w:val="24"/>
                    </w:rPr>
                    <w:t>6. Генеральное соглашение между общественными объединениями профсоюза, общероссийскими объединениями работодателей и Правительством РФ.</w:t>
                  </w:r>
                </w:p>
                <w:p w:rsidR="0095166A" w:rsidRPr="00132A83" w:rsidRDefault="0095166A" w:rsidP="0095166A">
                  <w:pPr>
                    <w:tabs>
                      <w:tab w:val="left" w:pos="1800"/>
                    </w:tabs>
                    <w:rPr>
                      <w:szCs w:val="28"/>
                    </w:rPr>
                  </w:pPr>
                </w:p>
                <w:p w:rsidR="0095166A" w:rsidRDefault="0095166A" w:rsidP="0095166A"/>
              </w:txbxContent>
            </v:textbox>
          </v:roundrect>
        </w:pict>
      </w:r>
    </w:p>
    <w:p w:rsidR="0095166A" w:rsidRDefault="0095166A" w:rsidP="0095166A">
      <w:pPr>
        <w:tabs>
          <w:tab w:val="left" w:pos="1800"/>
        </w:tabs>
      </w:pPr>
    </w:p>
    <w:p w:rsidR="0095166A" w:rsidRDefault="0095166A" w:rsidP="0095166A">
      <w:pPr>
        <w:tabs>
          <w:tab w:val="left" w:pos="1800"/>
        </w:tabs>
      </w:pPr>
    </w:p>
    <w:p w:rsidR="0095166A" w:rsidRDefault="0095166A" w:rsidP="0095166A">
      <w:pPr>
        <w:tabs>
          <w:tab w:val="left" w:pos="1800"/>
        </w:tabs>
      </w:pPr>
    </w:p>
    <w:p w:rsidR="0095166A" w:rsidRDefault="0095166A" w:rsidP="0095166A">
      <w:pPr>
        <w:tabs>
          <w:tab w:val="left" w:pos="1800"/>
        </w:tabs>
      </w:pPr>
    </w:p>
    <w:p w:rsidR="0095166A" w:rsidRDefault="0095166A" w:rsidP="0095166A">
      <w:pPr>
        <w:tabs>
          <w:tab w:val="left" w:pos="1800"/>
        </w:tabs>
      </w:pPr>
    </w:p>
    <w:p w:rsidR="0095166A" w:rsidRDefault="0095166A" w:rsidP="0095166A">
      <w:pPr>
        <w:tabs>
          <w:tab w:val="left" w:pos="1800"/>
        </w:tabs>
      </w:pPr>
    </w:p>
    <w:p w:rsidR="0095166A" w:rsidRDefault="0095166A"/>
    <w:p w:rsidR="0095166A" w:rsidRPr="0095166A" w:rsidRDefault="0095166A" w:rsidP="0095166A"/>
    <w:p w:rsidR="0095166A" w:rsidRPr="0095166A" w:rsidRDefault="0095166A" w:rsidP="0095166A"/>
    <w:p w:rsidR="0095166A" w:rsidRPr="0095166A" w:rsidRDefault="0095166A" w:rsidP="0095166A"/>
    <w:p w:rsidR="0095166A" w:rsidRPr="0095166A" w:rsidRDefault="0095166A" w:rsidP="0095166A"/>
    <w:p w:rsidR="0095166A" w:rsidRPr="0095166A" w:rsidRDefault="0095166A" w:rsidP="0095166A"/>
    <w:p w:rsidR="0095166A" w:rsidRPr="0095166A" w:rsidRDefault="0095166A" w:rsidP="0095166A"/>
    <w:p w:rsidR="0095166A" w:rsidRDefault="0095166A" w:rsidP="0095166A"/>
    <w:p w:rsidR="003B77E3" w:rsidRDefault="003B77E3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tbl>
      <w:tblPr>
        <w:tblW w:w="0" w:type="auto"/>
        <w:tblInd w:w="-601" w:type="dxa"/>
        <w:tblLayout w:type="fixed"/>
        <w:tblLook w:val="0000"/>
      </w:tblPr>
      <w:tblGrid>
        <w:gridCol w:w="236"/>
        <w:gridCol w:w="9687"/>
      </w:tblGrid>
      <w:tr w:rsidR="0095166A" w:rsidRPr="0092323F" w:rsidTr="002C736B">
        <w:trPr>
          <w:trHeight w:val="3299"/>
        </w:trPr>
        <w:tc>
          <w:tcPr>
            <w:tcW w:w="236" w:type="dxa"/>
            <w:shd w:val="clear" w:color="auto" w:fill="auto"/>
          </w:tcPr>
          <w:p w:rsidR="0095166A" w:rsidRDefault="0095166A" w:rsidP="002C736B">
            <w:pPr>
              <w:snapToGrid w:val="0"/>
              <w:ind w:hanging="426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 xml:space="preserve">           </w:t>
            </w:r>
          </w:p>
          <w:p w:rsidR="0095166A" w:rsidRDefault="0095166A" w:rsidP="002C736B">
            <w:pPr>
              <w:ind w:right="2302"/>
              <w:jc w:val="both"/>
              <w:rPr>
                <w:color w:val="000000"/>
                <w:szCs w:val="28"/>
              </w:rPr>
            </w:pPr>
          </w:p>
        </w:tc>
        <w:tc>
          <w:tcPr>
            <w:tcW w:w="9687" w:type="dxa"/>
            <w:shd w:val="clear" w:color="auto" w:fill="auto"/>
          </w:tcPr>
          <w:p w:rsidR="0095166A" w:rsidRDefault="0095166A" w:rsidP="002C736B">
            <w:pPr>
              <w:jc w:val="center"/>
              <w:rPr>
                <w:rFonts w:ascii="Arial" w:hAnsi="Arial" w:cs="Arial"/>
                <w:b/>
                <w:bCs/>
                <w:iCs/>
                <w:color w:val="FF0000"/>
                <w:sz w:val="32"/>
                <w:szCs w:val="32"/>
              </w:rPr>
            </w:pPr>
          </w:p>
          <w:p w:rsidR="0095166A" w:rsidRPr="0095166A" w:rsidRDefault="0095166A" w:rsidP="002C736B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95166A">
              <w:rPr>
                <w:rFonts w:ascii="Arial" w:hAnsi="Arial" w:cs="Arial"/>
                <w:b/>
                <w:bCs/>
                <w:iCs/>
                <w:color w:val="FF0000"/>
                <w:sz w:val="32"/>
                <w:szCs w:val="32"/>
              </w:rPr>
              <w:t>РАБОТА ПО ПРИВЛЕЧЕНИЮ БОЛЬШЕГО ЧИСЛА ЕДИНОМЫШЛЕННИКОВ ДЛЯ СОЗДАНИЯ СИЛЬНОЙ ПЕРВИЧНОЙ ПРОФСОЮЗНОЙ ОРГАНИЗАЦИИ</w:t>
            </w:r>
          </w:p>
          <w:p w:rsidR="0095166A" w:rsidRPr="0095166A" w:rsidRDefault="0095166A" w:rsidP="002C736B">
            <w:pPr>
              <w:snapToGrid w:val="0"/>
              <w:rPr>
                <w:rFonts w:ascii="Arial" w:hAnsi="Arial" w:cs="Arial"/>
                <w:b/>
                <w:color w:val="943634"/>
                <w:sz w:val="40"/>
                <w:szCs w:val="40"/>
              </w:rPr>
            </w:pPr>
          </w:p>
          <w:p w:rsidR="0095166A" w:rsidRPr="0044648E" w:rsidRDefault="0095166A" w:rsidP="002C736B">
            <w:pPr>
              <w:jc w:val="center"/>
              <w:rPr>
                <w:rFonts w:ascii="Arial" w:hAnsi="Arial" w:cs="Arial"/>
                <w:b/>
                <w:color w:val="632423"/>
                <w:szCs w:val="28"/>
              </w:rPr>
            </w:pPr>
            <w:r>
              <w:rPr>
                <w:rFonts w:ascii="Arial" w:hAnsi="Arial" w:cs="Arial"/>
                <w:b/>
                <w:color w:val="632423"/>
                <w:szCs w:val="28"/>
              </w:rPr>
              <w:t xml:space="preserve">            </w:t>
            </w:r>
            <w:r w:rsidRPr="0044648E">
              <w:rPr>
                <w:rFonts w:ascii="Arial" w:hAnsi="Arial" w:cs="Arial"/>
                <w:b/>
                <w:color w:val="632423"/>
                <w:szCs w:val="28"/>
              </w:rPr>
              <w:t>Инициативная группа расскажет:</w:t>
            </w:r>
          </w:p>
          <w:p w:rsidR="0095166A" w:rsidRPr="0044648E" w:rsidRDefault="0095166A" w:rsidP="002C736B">
            <w:pPr>
              <w:tabs>
                <w:tab w:val="left" w:pos="2460"/>
              </w:tabs>
              <w:jc w:val="center"/>
              <w:rPr>
                <w:rFonts w:ascii="Arial" w:hAnsi="Arial" w:cs="Arial"/>
                <w:szCs w:val="28"/>
              </w:rPr>
            </w:pPr>
            <w:r>
              <w:rPr>
                <w:b/>
                <w:noProof/>
              </w:rPr>
              <w:pict>
                <v:rect id="_x0000_s1035" style="position:absolute;left:0;text-align:left;margin-left:360.9pt;margin-top:178.5pt;width:127.3pt;height:88.6pt;z-index:251670528" strokecolor="#b2a1c7" strokeweight="1pt">
                  <v:fill color2="#ccc0d9" focusposition="1" focussize="" focus="100%" type="gradient"/>
                  <v:shadow on="t" type="perspective" color="#3f3151" opacity=".5" offset="1pt" offset2="-3pt"/>
                  <v:textbox style="mso-next-textbox:#_x0000_s1035">
                    <w:txbxContent>
                      <w:p w:rsidR="0095166A" w:rsidRDefault="0095166A" w:rsidP="0095166A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632423"/>
                          </w:rPr>
                        </w:pPr>
                      </w:p>
                      <w:p w:rsidR="0095166A" w:rsidRPr="0095166A" w:rsidRDefault="0095166A" w:rsidP="009516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О системе социального  партнерства в   Профсоюзе</w:t>
                        </w:r>
                      </w:p>
                      <w:p w:rsidR="0095166A" w:rsidRPr="008342A3" w:rsidRDefault="0095166A" w:rsidP="0095166A">
                        <w:pPr>
                          <w:rPr>
                            <w:color w:val="632423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rect id="_x0000_s1033" style="position:absolute;left:0;text-align:left;margin-left:360.95pt;margin-top:44.25pt;width:127.25pt;height:88.55pt;z-index:251668480" strokecolor="#b2a1c7" strokeweight="1pt">
                  <v:fill color2="#ccc0d9" focusposition="1" focussize="" focus="100%" type="gradient"/>
                  <v:shadow on="t" type="perspective" color="#3f3151" opacity=".5" offset="1pt" offset2="-3pt"/>
                  <v:textbox style="mso-next-textbox:#_x0000_s1033">
                    <w:txbxContent>
                      <w:p w:rsidR="0095166A" w:rsidRDefault="0095166A" w:rsidP="0095166A">
                        <w:pPr>
                          <w:rPr>
                            <w:rFonts w:ascii="Arial" w:hAnsi="Arial" w:cs="Arial"/>
                            <w:b/>
                            <w:i/>
                            <w:color w:val="632423"/>
                            <w:sz w:val="20"/>
                            <w:szCs w:val="20"/>
                          </w:rPr>
                        </w:pPr>
                      </w:p>
                      <w:p w:rsidR="0095166A" w:rsidRPr="0095166A" w:rsidRDefault="0095166A" w:rsidP="009516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Что такое первичная организация, её                 цели и задачи</w:t>
                        </w:r>
                      </w:p>
                      <w:p w:rsidR="0095166A" w:rsidRPr="0044648E" w:rsidRDefault="0095166A" w:rsidP="0095166A"/>
                    </w:txbxContent>
                  </v:textbox>
                </v:rect>
              </w:pict>
            </w:r>
            <w:r>
              <w:rPr>
                <w:b/>
                <w:noProof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column">
                    <wp:posOffset>2121535</wp:posOffset>
                  </wp:positionH>
                  <wp:positionV relativeFrom="paragraph">
                    <wp:posOffset>1826260</wp:posOffset>
                  </wp:positionV>
                  <wp:extent cx="1990090" cy="1811020"/>
                  <wp:effectExtent l="19050" t="19050" r="10160" b="17780"/>
                  <wp:wrapTight wrapText="largest">
                    <wp:wrapPolygon edited="0">
                      <wp:start x="-207" y="-227"/>
                      <wp:lineTo x="-207" y="21812"/>
                      <wp:lineTo x="21710" y="21812"/>
                      <wp:lineTo x="21710" y="-227"/>
                      <wp:lineTo x="-207" y="-227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81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20586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pict>
                <v:rect id="_x0000_s1032" style="position:absolute;left:0;text-align:left;margin-left:162.55pt;margin-top:25.85pt;width:161.2pt;height:89.7pt;z-index:251667456;mso-position-horizontal-relative:text;mso-position-vertical-relative:text" strokecolor="#b2a1c7" strokeweight="1pt">
                  <v:fill color2="#ccc0d9" focusposition="1" focussize="" focus="100%" type="gradient"/>
                  <v:shadow on="t" type="perspective" color="#3f3151" opacity=".5" offset="1pt" offset2="-3pt"/>
                  <v:textbox style="mso-next-textbox:#_x0000_s1032">
                    <w:txbxContent>
                      <w:p w:rsidR="0095166A" w:rsidRDefault="0095166A" w:rsidP="0095166A">
                        <w:pPr>
                          <w:rPr>
                            <w:rFonts w:ascii="Arial" w:hAnsi="Arial" w:cs="Arial"/>
                            <w:b/>
                            <w:i/>
                            <w:color w:val="632423"/>
                          </w:rPr>
                        </w:pPr>
                      </w:p>
                      <w:p w:rsidR="0095166A" w:rsidRPr="0095166A" w:rsidRDefault="0095166A" w:rsidP="009516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 xml:space="preserve">Об   Уставе, </w:t>
                        </w:r>
                        <w:proofErr w:type="spellStart"/>
                        <w:proofErr w:type="gramStart"/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програм-мных</w:t>
                        </w:r>
                        <w:proofErr w:type="spellEnd"/>
                        <w:proofErr w:type="gramEnd"/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 xml:space="preserve"> документах и структуре</w:t>
                        </w:r>
                        <w:r w:rsidRPr="0044648E">
                          <w:rPr>
                            <w:rFonts w:ascii="Arial" w:hAnsi="Arial" w:cs="Arial"/>
                            <w:b/>
                            <w:color w:val="632423"/>
                          </w:rPr>
                          <w:t xml:space="preserve"> </w:t>
                        </w: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Профсоюза</w:t>
                        </w:r>
                      </w:p>
                      <w:p w:rsidR="0095166A" w:rsidRPr="0044648E" w:rsidRDefault="0095166A" w:rsidP="0095166A">
                        <w:pPr>
                          <w:jc w:val="center"/>
                          <w:rPr>
                            <w:color w:val="21586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rect id="_x0000_s1034" style="position:absolute;left:0;text-align:left;margin-left:1.95pt;margin-top:176.25pt;width:126.5pt;height:90.85pt;z-index:251669504;mso-position-horizontal-relative:text;mso-position-vertical-relative:text" strokecolor="#b2a1c7" strokeweight="1pt">
                  <v:fill color2="#ccc0d9" focusposition="1" focussize="" focus="100%" type="gradient"/>
                  <v:shadow on="t" type="perspective" color="#3f3151" opacity=".5" offset="1pt" offset2="-3pt"/>
                  <v:textbox style="mso-next-textbox:#_x0000_s1034">
                    <w:txbxContent>
                      <w:p w:rsidR="0095166A" w:rsidRDefault="0095166A" w:rsidP="0095166A">
                        <w:pPr>
                          <w:ind w:left="-142"/>
                          <w:rPr>
                            <w:rFonts w:ascii="Arial" w:hAnsi="Arial" w:cs="Arial"/>
                            <w:b/>
                            <w:i/>
                            <w:color w:val="215868"/>
                            <w:sz w:val="20"/>
                            <w:szCs w:val="20"/>
                          </w:rPr>
                        </w:pPr>
                      </w:p>
                      <w:p w:rsidR="0095166A" w:rsidRPr="0095166A" w:rsidRDefault="0095166A" w:rsidP="0095166A">
                        <w:pPr>
                          <w:ind w:left="-142"/>
                          <w:jc w:val="center"/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О практической   работе</w:t>
                        </w:r>
                      </w:p>
                      <w:p w:rsidR="0095166A" w:rsidRPr="0095166A" w:rsidRDefault="0095166A" w:rsidP="0095166A">
                        <w:pPr>
                          <w:ind w:left="-142"/>
                          <w:jc w:val="center"/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 xml:space="preserve"> Городского Совета (ГС) профсоюза</w:t>
                        </w:r>
                      </w:p>
                      <w:p w:rsidR="0095166A" w:rsidRPr="008342A3" w:rsidRDefault="0095166A" w:rsidP="0095166A">
                        <w:pPr>
                          <w:ind w:left="-142"/>
                          <w:rPr>
                            <w:color w:val="632423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rect id="_x0000_s1031" style="position:absolute;left:0;text-align:left;margin-left:1.95pt;margin-top:44.25pt;width:123.5pt;height:90.45pt;z-index:251666432;mso-position-horizontal-relative:text;mso-position-vertical-relative:text" strokecolor="#b2a1c7" strokeweight="1pt">
                  <v:fill color2="#ccc0d9" focusposition="1" focussize="" focus="100%" type="gradient"/>
                  <v:shadow on="t" type="perspective" color="#3f3151" opacity=".5" offset="1pt" offset2="-3pt"/>
                  <v:textbox style="mso-next-textbox:#_x0000_s1031">
                    <w:txbxContent>
                      <w:p w:rsidR="0095166A" w:rsidRDefault="0095166A" w:rsidP="009516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632423"/>
                          </w:rPr>
                        </w:pPr>
                      </w:p>
                      <w:p w:rsidR="0095166A" w:rsidRPr="0095166A" w:rsidRDefault="0095166A" w:rsidP="009516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 xml:space="preserve">Что такое  </w:t>
                        </w:r>
                      </w:p>
                      <w:p w:rsidR="0095166A" w:rsidRPr="0095166A" w:rsidRDefault="0095166A" w:rsidP="0095166A">
                        <w:pPr>
                          <w:jc w:val="center"/>
                          <w:rPr>
                            <w:b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 xml:space="preserve">Профсоюз, его цели и задачи </w:t>
                        </w:r>
                      </w:p>
                    </w:txbxContent>
                  </v:textbox>
                </v:rect>
              </w:pict>
            </w:r>
          </w:p>
        </w:tc>
      </w:tr>
      <w:tr w:rsidR="0095166A" w:rsidTr="002C736B">
        <w:trPr>
          <w:trHeight w:val="3299"/>
        </w:trPr>
        <w:tc>
          <w:tcPr>
            <w:tcW w:w="236" w:type="dxa"/>
            <w:shd w:val="clear" w:color="auto" w:fill="auto"/>
          </w:tcPr>
          <w:p w:rsidR="0095166A" w:rsidRDefault="0095166A" w:rsidP="002C736B">
            <w:pPr>
              <w:snapToGrid w:val="0"/>
              <w:ind w:hanging="426"/>
              <w:rPr>
                <w:color w:val="000000"/>
                <w:szCs w:val="28"/>
              </w:rPr>
            </w:pPr>
          </w:p>
        </w:tc>
        <w:tc>
          <w:tcPr>
            <w:tcW w:w="9687" w:type="dxa"/>
            <w:shd w:val="clear" w:color="auto" w:fill="auto"/>
          </w:tcPr>
          <w:p w:rsidR="0095166A" w:rsidRDefault="0095166A" w:rsidP="002C736B">
            <w:pPr>
              <w:rPr>
                <w:rFonts w:ascii="Arial" w:hAnsi="Arial" w:cs="Arial"/>
                <w:b/>
                <w:i/>
                <w:color w:val="660033"/>
                <w:sz w:val="20"/>
                <w:szCs w:val="20"/>
              </w:rPr>
            </w:pPr>
          </w:p>
          <w:p w:rsidR="0095166A" w:rsidRDefault="0095166A" w:rsidP="002C736B">
            <w:pPr>
              <w:rPr>
                <w:rFonts w:ascii="Arial" w:hAnsi="Arial" w:cs="Arial"/>
                <w:b/>
                <w:i/>
                <w:color w:val="632423"/>
                <w:sz w:val="20"/>
                <w:szCs w:val="20"/>
              </w:rPr>
            </w:pPr>
          </w:p>
          <w:p w:rsidR="0095166A" w:rsidRDefault="0095166A" w:rsidP="002C736B">
            <w:pPr>
              <w:snapToGrid w:val="0"/>
              <w:ind w:left="-236"/>
            </w:pPr>
            <w:r>
              <w:rPr>
                <w:noProof/>
              </w:rPr>
              <w:pict>
                <v:rect id="_x0000_s1036" style="position:absolute;left:0;text-align:left;margin-left:162.55pt;margin-top:5.9pt;width:170.2pt;height:102pt;z-index:251671552" strokecolor="#b2a1c7" strokeweight="1pt">
                  <v:fill color2="#ccc0d9" focusposition="1" focussize="" focus="100%" type="gradient"/>
                  <v:shadow on="t" type="perspective" color="#3f3151" opacity=".5" offset="1pt" offset2="-3pt"/>
                  <v:textbox style="mso-next-textbox:#_x0000_s1036">
                    <w:txbxContent>
                      <w:p w:rsidR="0095166A" w:rsidRPr="0095166A" w:rsidRDefault="0095166A" w:rsidP="009516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Что такое коллективный договор (КД). Как с его помощью можно регулировать</w:t>
                        </w:r>
                        <w:r w:rsidRPr="0044648E">
                          <w:rPr>
                            <w:rFonts w:ascii="Arial" w:hAnsi="Arial" w:cs="Arial"/>
                            <w:b/>
                            <w:color w:val="632423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заработ-ную</w:t>
                        </w:r>
                        <w:proofErr w:type="spellEnd"/>
                        <w:proofErr w:type="gramEnd"/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 xml:space="preserve"> плату и  получить</w:t>
                        </w:r>
                        <w:r>
                          <w:rPr>
                            <w:rFonts w:ascii="Arial" w:hAnsi="Arial" w:cs="Arial"/>
                            <w:b/>
                            <w:color w:val="632423"/>
                          </w:rPr>
                          <w:t xml:space="preserve"> </w:t>
                        </w: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социальные гарантии</w:t>
                        </w:r>
                      </w:p>
                      <w:p w:rsidR="0095166A" w:rsidRPr="008342A3" w:rsidRDefault="0095166A" w:rsidP="0095166A">
                        <w:pPr>
                          <w:rPr>
                            <w:color w:val="632423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37" style="position:absolute;left:0;text-align:left;margin-left:366.95pt;margin-top:.5pt;width:125.7pt;height:99.9pt;z-index:251672576" strokecolor="#b2a1c7" strokeweight="1pt">
                  <v:fill color2="#ccc0d9" focusposition="1" focussize="" focus="100%" type="gradient"/>
                  <v:shadow on="t" type="perspective" color="#3f3151" opacity=".5" offset="1pt" offset2="-3pt"/>
                  <v:textbox style="mso-next-textbox:#_x0000_s1037">
                    <w:txbxContent>
                      <w:p w:rsidR="0095166A" w:rsidRPr="0095166A" w:rsidRDefault="0095166A" w:rsidP="0095166A">
                        <w:pPr>
                          <w:jc w:val="center"/>
                          <w:rPr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 xml:space="preserve">О </w:t>
                        </w:r>
                        <w:proofErr w:type="spellStart"/>
                        <w:proofErr w:type="gramStart"/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дополни-тельных</w:t>
                        </w:r>
                        <w:proofErr w:type="spellEnd"/>
                        <w:proofErr w:type="gramEnd"/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 xml:space="preserve"> </w:t>
                        </w:r>
                        <w:proofErr w:type="spellStart"/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возмож-ностях</w:t>
                        </w:r>
                        <w:proofErr w:type="spellEnd"/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 xml:space="preserve"> члена профсоюза в решении</w:t>
                        </w:r>
                        <w:r w:rsidRPr="0044648E">
                          <w:rPr>
                            <w:rFonts w:ascii="Arial" w:hAnsi="Arial" w:cs="Arial"/>
                            <w:b/>
                            <w:color w:val="632423"/>
                          </w:rPr>
                          <w:t xml:space="preserve"> </w:t>
                        </w: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личных интересов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38" style="position:absolute;left:0;text-align:left;margin-left:1.95pt;margin-top:.75pt;width:122.35pt;height:99.65pt;z-index:251673600" strokecolor="#b2a1c7" strokeweight="1pt">
                  <v:fill color2="#ccc0d9" focusposition="1" focussize="" focus="100%" type="gradient"/>
                  <v:shadow on="t" type="perspective" color="#3f3151" opacity=".5" offset="1pt" offset2="-3pt"/>
                  <v:textbox>
                    <w:txbxContent>
                      <w:p w:rsidR="0095166A" w:rsidRPr="0095166A" w:rsidRDefault="0095166A" w:rsidP="0095166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О преимуществах и финансовых возможностях многочисленной</w:t>
                        </w:r>
                        <w:r w:rsidRPr="0044648E">
                          <w:rPr>
                            <w:rFonts w:ascii="Arial" w:hAnsi="Arial" w:cs="Arial"/>
                            <w:b/>
                            <w:color w:val="632423"/>
                          </w:rPr>
                          <w:t xml:space="preserve"> </w:t>
                        </w:r>
                        <w:r w:rsidRPr="0095166A">
                          <w:rPr>
                            <w:rFonts w:ascii="Arial" w:hAnsi="Arial" w:cs="Arial"/>
                            <w:b/>
                            <w:color w:val="632423"/>
                            <w:sz w:val="24"/>
                          </w:rPr>
                          <w:t>первичной организации</w:t>
                        </w:r>
                      </w:p>
                      <w:p w:rsidR="0095166A" w:rsidRPr="008342A3" w:rsidRDefault="0095166A" w:rsidP="0095166A">
                        <w:pPr>
                          <w:rPr>
                            <w:color w:val="632423"/>
                          </w:rPr>
                        </w:pPr>
                      </w:p>
                    </w:txbxContent>
                  </v:textbox>
                </v:rect>
              </w:pict>
            </w:r>
          </w:p>
        </w:tc>
      </w:tr>
    </w:tbl>
    <w:p w:rsidR="0095166A" w:rsidRDefault="0095166A" w:rsidP="0095166A">
      <w:pPr>
        <w:rPr>
          <w:szCs w:val="28"/>
        </w:rPr>
      </w:pPr>
    </w:p>
    <w:p w:rsidR="0095166A" w:rsidRDefault="0095166A" w:rsidP="0095166A">
      <w:pPr>
        <w:rPr>
          <w:szCs w:val="28"/>
        </w:rPr>
      </w:pPr>
      <w:r>
        <w:rPr>
          <w:noProof/>
          <w:szCs w:val="28"/>
        </w:rPr>
        <w:pict>
          <v:roundrect id="_x0000_s1040" style="position:absolute;margin-left:-16.3pt;margin-top:3.7pt;width:490.7pt;height:182.4pt;z-index:-251640832" arcsize="10923f" strokecolor="#fabf8f" strokeweight="1pt">
            <v:fill color2="#fbd4b4" focusposition="1" focussize="" focus="100%" type="gradient"/>
            <v:shadow on="t" type="perspective" color="#974706" opacity=".5" offset="1pt" offset2="-3pt"/>
            <v:textbox>
              <w:txbxContent>
                <w:tbl>
                  <w:tblPr>
                    <w:tblW w:w="0" w:type="auto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835"/>
                    <w:gridCol w:w="6156"/>
                  </w:tblGrid>
                  <w:tr w:rsidR="0095166A" w:rsidRPr="004663D2" w:rsidTr="0095166A">
                    <w:trPr>
                      <w:trHeight w:val="922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166A" w:rsidRPr="004663D2" w:rsidRDefault="0095166A" w:rsidP="00ED6E69">
                        <w:pPr>
                          <w:jc w:val="center"/>
                          <w:rPr>
                            <w:b/>
                            <w:color w:val="31849B"/>
                          </w:rPr>
                        </w:pPr>
                        <w:r w:rsidRPr="00ED6E69">
                          <w:rPr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                                 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noProof/>
                          </w:rPr>
                          <w:drawing>
                            <wp:inline distT="0" distB="0" distL="0" distR="0">
                              <wp:extent cx="552450" cy="476250"/>
                              <wp:effectExtent l="19050" t="0" r="0" b="0"/>
                              <wp:docPr id="1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166A" w:rsidRDefault="0095166A" w:rsidP="00ED6E69">
                        <w:pPr>
                          <w:rPr>
                            <w:rFonts w:ascii="Arial" w:hAnsi="Arial" w:cs="Arial"/>
                            <w:b/>
                            <w:color w:val="C00000"/>
                            <w:szCs w:val="28"/>
                          </w:rPr>
                        </w:pPr>
                      </w:p>
                      <w:p w:rsidR="0095166A" w:rsidRPr="004663D2" w:rsidRDefault="0095166A" w:rsidP="00F54B70">
                        <w:pPr>
                          <w:tabs>
                            <w:tab w:val="left" w:pos="5210"/>
                          </w:tabs>
                          <w:rPr>
                            <w:b/>
                            <w:color w:val="31849B"/>
                          </w:rPr>
                        </w:pPr>
                        <w:r w:rsidRPr="00F15CE4">
                          <w:rPr>
                            <w:rFonts w:ascii="Arial" w:hAnsi="Arial" w:cs="Arial"/>
                            <w:b/>
                            <w:color w:val="C00000"/>
                            <w:szCs w:val="28"/>
                          </w:rPr>
                          <w:t>ОБРАТИТЕ ВНИМАНИЕ!</w:t>
                        </w:r>
                      </w:p>
                    </w:tc>
                  </w:tr>
                  <w:tr w:rsidR="0095166A" w:rsidTr="00ED6E69">
                    <w:trPr>
                      <w:trHeight w:val="772"/>
                    </w:trPr>
                    <w:tc>
                      <w:tcPr>
                        <w:tcW w:w="899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166A" w:rsidRPr="0095166A" w:rsidRDefault="0095166A" w:rsidP="00A7220F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i/>
                            <w:color w:val="632423"/>
                            <w:sz w:val="24"/>
                          </w:rPr>
                          <w:t>Работа инициативной группы будет более эффективной, если ее проводить индивидуально с каждым работником!</w:t>
                        </w:r>
                      </w:p>
                      <w:p w:rsidR="0095166A" w:rsidRPr="0095166A" w:rsidRDefault="0095166A" w:rsidP="00A7220F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i/>
                            <w:color w:val="632423"/>
                            <w:sz w:val="24"/>
                          </w:rPr>
                          <w:t>Единомышленников будет больше, если в своей работе вы будете  использовать информационно-пропагандистскую продукцию и литературу (листовки и брошюры).</w:t>
                        </w:r>
                      </w:p>
                      <w:p w:rsidR="0095166A" w:rsidRPr="0095166A" w:rsidRDefault="0095166A" w:rsidP="00A7220F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632423"/>
                            <w:sz w:val="24"/>
                          </w:rPr>
                        </w:pPr>
                        <w:r w:rsidRPr="0095166A">
                          <w:rPr>
                            <w:rFonts w:ascii="Arial" w:hAnsi="Arial" w:cs="Arial"/>
                            <w:b/>
                            <w:i/>
                            <w:color w:val="632423"/>
                            <w:sz w:val="24"/>
                          </w:rPr>
                          <w:t>Помните, что никто не вступит в профсоюз, пока ему не предложат это сделать!</w:t>
                        </w:r>
                      </w:p>
                      <w:p w:rsidR="0095166A" w:rsidRPr="0095166A" w:rsidRDefault="0095166A" w:rsidP="005577FA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632423"/>
                            <w:sz w:val="24"/>
                          </w:rPr>
                        </w:pPr>
                      </w:p>
                      <w:p w:rsidR="0095166A" w:rsidRDefault="0095166A" w:rsidP="00ED6E69">
                        <w:pPr>
                          <w:ind w:left="360"/>
                          <w:jc w:val="both"/>
                          <w:rPr>
                            <w:rFonts w:ascii="Arial" w:hAnsi="Arial" w:cs="Arial"/>
                            <w:b/>
                            <w:color w:val="C00000"/>
                            <w:szCs w:val="28"/>
                          </w:rPr>
                        </w:pPr>
                      </w:p>
                    </w:tc>
                  </w:tr>
                  <w:tr w:rsidR="0095166A" w:rsidTr="00ED6E69">
                    <w:trPr>
                      <w:trHeight w:val="772"/>
                    </w:trPr>
                    <w:tc>
                      <w:tcPr>
                        <w:tcW w:w="899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166A" w:rsidRDefault="0095166A" w:rsidP="00120D9D">
                        <w:pPr>
                          <w:rPr>
                            <w:rFonts w:ascii="Arial" w:hAnsi="Arial" w:cs="Arial"/>
                            <w:b/>
                            <w:i/>
                            <w:color w:val="6324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632423"/>
                          </w:rPr>
                          <w:t xml:space="preserve">     </w:t>
                        </w:r>
                      </w:p>
                    </w:tc>
                  </w:tr>
                </w:tbl>
                <w:p w:rsidR="0095166A" w:rsidRPr="00ED6E69" w:rsidRDefault="0095166A" w:rsidP="0095166A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right"/>
      </w:pPr>
    </w:p>
    <w:p w:rsidR="0095166A" w:rsidRDefault="0095166A" w:rsidP="0095166A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95166A" w:rsidRDefault="0095166A" w:rsidP="0095166A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99610E">
        <w:rPr>
          <w:rFonts w:ascii="Arial" w:hAnsi="Arial" w:cs="Arial"/>
          <w:b/>
          <w:color w:val="FF0000"/>
          <w:sz w:val="32"/>
          <w:szCs w:val="32"/>
        </w:rPr>
        <w:t>ПОДГОТОВКА УЧРЕДИТЕЛЬНОГО СОБРАНИЯ ПО СОЗДАНИЮ ПЕРВИЧНОЙ ПРОФСОЮЗНОЙ ОРГАНИЗАЦИИ</w:t>
      </w:r>
    </w:p>
    <w:p w:rsidR="0095166A" w:rsidRDefault="0095166A" w:rsidP="0095166A">
      <w:pPr>
        <w:jc w:val="center"/>
      </w:pPr>
    </w:p>
    <w:p w:rsidR="0095166A" w:rsidRDefault="0095166A" w:rsidP="0095166A">
      <w:pPr>
        <w:jc w:val="center"/>
        <w:rPr>
          <w:rFonts w:ascii="Arial" w:hAnsi="Arial" w:cs="Arial"/>
          <w:b/>
          <w:color w:val="632423"/>
          <w:szCs w:val="28"/>
        </w:rPr>
      </w:pPr>
      <w:r w:rsidRPr="00B0466D">
        <w:rPr>
          <w:rFonts w:ascii="Arial" w:hAnsi="Arial" w:cs="Arial"/>
          <w:b/>
          <w:color w:val="632423"/>
          <w:szCs w:val="28"/>
        </w:rPr>
        <w:t>Инициативная группа</w:t>
      </w:r>
    </w:p>
    <w:p w:rsidR="0095166A" w:rsidRPr="00B0466D" w:rsidRDefault="0095166A" w:rsidP="0095166A">
      <w:pPr>
        <w:jc w:val="center"/>
        <w:rPr>
          <w:rFonts w:ascii="Arial" w:hAnsi="Arial" w:cs="Arial"/>
          <w:b/>
          <w:color w:val="632423"/>
          <w:szCs w:val="28"/>
        </w:rPr>
      </w:pPr>
    </w:p>
    <w:p w:rsidR="0095166A" w:rsidRPr="00FF7DE2" w:rsidRDefault="0095166A" w:rsidP="0095166A">
      <w:pPr>
        <w:ind w:left="-284"/>
        <w:rPr>
          <w:rFonts w:ascii="Arial" w:hAnsi="Arial" w:cs="Arial"/>
          <w:b/>
          <w:i/>
          <w:color w:val="632423"/>
          <w:sz w:val="20"/>
          <w:szCs w:val="20"/>
        </w:rPr>
      </w:pPr>
      <w:r w:rsidRPr="004911F7">
        <w:rPr>
          <w:noProof/>
        </w:rPr>
        <w:pict>
          <v:roundrect id="_x0000_s1041" style="position:absolute;left:0;text-align:left;margin-left:207pt;margin-top:13.9pt;width:279pt;height:108pt;z-index:251677696" arcsize="10923f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95166A" w:rsidRDefault="0095166A" w:rsidP="0095166A">
                  <w:pPr>
                    <w:jc w:val="both"/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  </w:t>
                  </w:r>
                  <w:r w:rsidRPr="00D162F1"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Если работодатель не препятствует созданию ППО, то следует согласовать с ним сроки проведения учредительного собрания. </w:t>
                  </w:r>
                </w:p>
                <w:p w:rsidR="0095166A" w:rsidRPr="00D162F1" w:rsidRDefault="0095166A" w:rsidP="0095166A">
                  <w:pPr>
                    <w:jc w:val="both"/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Если </w:t>
                  </w:r>
                  <w:r w:rsidRPr="00D162F1"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работодатель не </w:t>
                  </w: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>приветствует создание ППО, то подготовку собрания придется вести в узком кругу и проводить вне территории предприятия.</w:t>
                  </w:r>
                </w:p>
              </w:txbxContent>
            </v:textbox>
          </v:roundrect>
        </w:pict>
      </w:r>
      <w:r w:rsidRPr="004911F7">
        <w:rPr>
          <w:noProof/>
        </w:rPr>
        <w:pict>
          <v:rect id="_x0000_s1047" style="position:absolute;left:0;text-align:left;margin-left:46.2pt;margin-top:41.7pt;width:138.75pt;height:71.2pt;z-index:251683840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95166A" w:rsidRPr="00D162F1" w:rsidRDefault="0095166A" w:rsidP="0095166A">
                  <w:pPr>
                    <w:jc w:val="center"/>
                    <w:rPr>
                      <w:rFonts w:ascii="Arial" w:hAnsi="Arial" w:cs="Arial"/>
                      <w:b/>
                      <w:color w:val="660033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 xml:space="preserve">Определяет дату,    </w:t>
                  </w:r>
                  <w:r w:rsidRPr="00D162F1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время и место</w:t>
                  </w:r>
                </w:p>
                <w:p w:rsidR="0095166A" w:rsidRPr="00D162F1" w:rsidRDefault="0095166A" w:rsidP="0095166A">
                  <w:pPr>
                    <w:jc w:val="center"/>
                    <w:rPr>
                      <w:rFonts w:ascii="Arial" w:hAnsi="Arial" w:cs="Arial"/>
                      <w:b/>
                      <w:color w:val="660033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п</w:t>
                  </w:r>
                  <w:r w:rsidRPr="00D162F1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роведения собрания</w:t>
                  </w:r>
                </w:p>
                <w:p w:rsidR="0095166A" w:rsidRPr="00FD2A69" w:rsidRDefault="0095166A" w:rsidP="0095166A">
                  <w:pPr>
                    <w:rPr>
                      <w:szCs w:val="28"/>
                    </w:rPr>
                  </w:pPr>
                </w:p>
                <w:p w:rsidR="0095166A" w:rsidRDefault="0095166A" w:rsidP="0095166A"/>
              </w:txbxContent>
            </v:textbox>
          </v:rect>
        </w:pict>
      </w:r>
      <w:r>
        <w:rPr>
          <w:noProof/>
          <w:color w:val="632423"/>
          <w:sz w:val="40"/>
          <w:szCs w:val="40"/>
        </w:rPr>
        <w:drawing>
          <wp:inline distT="0" distB="0" distL="0" distR="0">
            <wp:extent cx="1381125" cy="923925"/>
            <wp:effectExtent l="19050" t="0" r="9525" b="0"/>
            <wp:docPr id="4" name="Рисунок 1" descr="http://pribaltica-tour.com/images/Dzingel/Dzingel_zal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ribaltica-tour.com/images/Dzingel/Dzingel_zal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DE2">
        <w:rPr>
          <w:rFonts w:ascii="Arial" w:hAnsi="Arial" w:cs="Arial"/>
          <w:b/>
          <w:i/>
          <w:color w:val="632423"/>
          <w:sz w:val="20"/>
          <w:szCs w:val="20"/>
        </w:rPr>
        <w:t xml:space="preserve"> </w:t>
      </w:r>
    </w:p>
    <w:p w:rsidR="0095166A" w:rsidRDefault="0095166A" w:rsidP="0095166A">
      <w:pPr>
        <w:rPr>
          <w:sz w:val="40"/>
          <w:szCs w:val="40"/>
        </w:rPr>
      </w:pPr>
    </w:p>
    <w:p w:rsidR="0095166A" w:rsidRDefault="0095166A" w:rsidP="0095166A">
      <w:pPr>
        <w:ind w:hanging="284"/>
        <w:rPr>
          <w:sz w:val="40"/>
          <w:szCs w:val="40"/>
        </w:rPr>
      </w:pPr>
    </w:p>
    <w:p w:rsidR="0095166A" w:rsidRPr="001B6214" w:rsidRDefault="0095166A" w:rsidP="0095166A">
      <w:pPr>
        <w:rPr>
          <w:sz w:val="24"/>
        </w:rPr>
      </w:pPr>
      <w:r w:rsidRPr="004911F7">
        <w:rPr>
          <w:noProof/>
        </w:rPr>
        <w:pict>
          <v:roundrect id="_x0000_s1042" style="position:absolute;margin-left:210.75pt;margin-top:10.1pt;width:275.25pt;height:126pt;z-index:251678720" arcsize="10923f" fillcolor="#b2a1c7" strokecolor="#b2a1c7" strokeweight="1pt">
            <v:fill color2="#e5dfec" angle="-45" focusposition="1" focussize="" focus="-50%" type="gradient"/>
            <v:shadow on="t" type="perspective" color="#3f3151" opacity=".5" offset="1pt" offset2="-3pt"/>
            <v:textbox style="mso-next-textbox:#_x0000_s1042">
              <w:txbxContent>
                <w:p w:rsidR="0095166A" w:rsidRDefault="0095166A" w:rsidP="0095166A">
                  <w:pPr>
                    <w:jc w:val="both"/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   Собрание желательно провести по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>предло-женным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ГС профсоюза повестке дня и порядку ведения. Возникшие в ходе подготовки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>собра-ния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изменения и дополнения следует </w:t>
                  </w:r>
                  <w:proofErr w:type="spellStart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>согласо-вать</w:t>
                  </w:r>
                  <w:proofErr w:type="spellEnd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с отделом  организационной работы ПМР.</w:t>
                  </w:r>
                </w:p>
                <w:p w:rsidR="0095166A" w:rsidRDefault="0095166A" w:rsidP="0095166A">
                  <w:pPr>
                    <w:jc w:val="both"/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 При необходимости учредительное собрание может провести представитель ГС профсоюза.</w:t>
                  </w:r>
                </w:p>
                <w:p w:rsidR="0095166A" w:rsidRDefault="0095166A" w:rsidP="0095166A">
                  <w:pP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       </w:t>
                  </w:r>
                </w:p>
              </w:txbxContent>
            </v:textbox>
          </v:roundrect>
        </w:pict>
      </w:r>
    </w:p>
    <w:p w:rsidR="0095166A" w:rsidRDefault="0095166A" w:rsidP="0095166A">
      <w:pPr>
        <w:ind w:left="-284"/>
        <w:rPr>
          <w:sz w:val="40"/>
          <w:szCs w:val="40"/>
        </w:rPr>
      </w:pPr>
      <w:r w:rsidRPr="004911F7">
        <w:rPr>
          <w:noProof/>
        </w:rPr>
        <w:pict>
          <v:rect id="_x0000_s1048" style="position:absolute;left:0;text-align:left;margin-left:46.2pt;margin-top:37pt;width:138.75pt;height:72.8pt;z-index:251684864" fillcolor="#95b3d7" strokecolor="#95b3d7" strokeweight="1.5pt">
            <v:fill color2="#dbe5f1" angle="-45" focus="-50%" type="gradient"/>
            <v:shadow on="t" type="perspective" color="#243f60" opacity=".5" offset="1pt" offset2="-3pt"/>
            <v:textbox style="mso-next-textbox:#_x0000_s1048">
              <w:txbxContent>
                <w:p w:rsidR="0095166A" w:rsidRDefault="0095166A" w:rsidP="0095166A">
                  <w:pPr>
                    <w:ind w:right="15"/>
                    <w:jc w:val="center"/>
                    <w:rPr>
                      <w:rFonts w:ascii="Arial" w:hAnsi="Arial" w:cs="Arial"/>
                      <w:b/>
                      <w:color w:val="660033"/>
                      <w:sz w:val="24"/>
                    </w:rPr>
                  </w:pPr>
                </w:p>
                <w:p w:rsidR="0095166A" w:rsidRPr="008C5C00" w:rsidRDefault="0095166A" w:rsidP="0095166A">
                  <w:pPr>
                    <w:ind w:right="15"/>
                    <w:jc w:val="center"/>
                    <w:rPr>
                      <w:rFonts w:ascii="Arial" w:hAnsi="Arial" w:cs="Arial"/>
                      <w:b/>
                      <w:color w:val="660033"/>
                      <w:sz w:val="24"/>
                    </w:rPr>
                  </w:pPr>
                  <w:r w:rsidRPr="008C5C00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Готовит повестку дня и порядок ведения собрания</w:t>
                  </w:r>
                </w:p>
                <w:p w:rsidR="0095166A" w:rsidRPr="00FD2A69" w:rsidRDefault="0095166A" w:rsidP="0095166A">
                  <w:pPr>
                    <w:ind w:right="15"/>
                    <w:rPr>
                      <w:szCs w:val="28"/>
                    </w:rPr>
                  </w:pPr>
                </w:p>
                <w:p w:rsidR="0095166A" w:rsidRPr="00FD2A69" w:rsidRDefault="0095166A" w:rsidP="0095166A">
                  <w:pPr>
                    <w:ind w:right="15"/>
                    <w:rPr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sz w:val="40"/>
          <w:szCs w:val="40"/>
        </w:rPr>
        <w:drawing>
          <wp:inline distT="0" distB="0" distL="0" distR="0">
            <wp:extent cx="1333500" cy="885825"/>
            <wp:effectExtent l="19050" t="0" r="0" b="0"/>
            <wp:docPr id="5" name="Рисунок 10" descr="http://beta.images.theglobeandmail.com/archive/00737/boardroom28rb2_j_737461ar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beta.images.theglobeandmail.com/archive/00737/boardroom28rb2_j_737461art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6A" w:rsidRDefault="0095166A" w:rsidP="0095166A">
      <w:pPr>
        <w:rPr>
          <w:sz w:val="40"/>
          <w:szCs w:val="40"/>
        </w:rPr>
      </w:pPr>
    </w:p>
    <w:p w:rsidR="0095166A" w:rsidRDefault="0095166A" w:rsidP="0095166A">
      <w:pPr>
        <w:rPr>
          <w:sz w:val="24"/>
        </w:rPr>
      </w:pPr>
    </w:p>
    <w:p w:rsidR="0095166A" w:rsidRDefault="0095166A" w:rsidP="0095166A">
      <w:pPr>
        <w:rPr>
          <w:sz w:val="24"/>
        </w:rPr>
      </w:pPr>
    </w:p>
    <w:p w:rsidR="0095166A" w:rsidRPr="001564DD" w:rsidRDefault="0095166A" w:rsidP="0095166A">
      <w:pPr>
        <w:rPr>
          <w:sz w:val="24"/>
        </w:rPr>
      </w:pPr>
      <w:r w:rsidRPr="004911F7">
        <w:rPr>
          <w:noProof/>
        </w:rPr>
        <w:pict>
          <v:roundrect id="_x0000_s1043" style="position:absolute;margin-left:210.75pt;margin-top:9.2pt;width:275.25pt;height:153pt;z-index:251679744" arcsize="10923f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043">
              <w:txbxContent>
                <w:p w:rsidR="0095166A" w:rsidRDefault="0095166A" w:rsidP="0095166A">
                  <w:pPr>
                    <w:jc w:val="both"/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  Ведущим собрания, как правило, избирается  председатель инициативной группы, который по её поручению может  предлагать кандидатуры для избрания.   </w:t>
                  </w:r>
                </w:p>
                <w:p w:rsidR="0095166A" w:rsidRDefault="0095166A" w:rsidP="0095166A">
                  <w:pPr>
                    <w:jc w:val="both"/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Секретарь - ведет полный протокол</w:t>
                  </w:r>
                  <w:r w:rsidRPr="00EE2E0E"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>собра-ния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>,</w:t>
                  </w:r>
                  <w:r w:rsidRPr="00241D13"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подписывает его вместе с ведущим </w:t>
                  </w:r>
                  <w:r w:rsidRPr="00EE2E0E"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и позже готовит необходимые выписки из него. </w:t>
                  </w:r>
                </w:p>
                <w:p w:rsidR="0095166A" w:rsidRDefault="0095166A" w:rsidP="0095166A">
                  <w:pPr>
                    <w:jc w:val="both"/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Счетная комиссия - приступает к работе при рассмотрении вопросов  «выборов». 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>Ве-дет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подсчет голосов в зале и передает результаты  ведущему.</w:t>
                  </w:r>
                </w:p>
                <w:p w:rsidR="0095166A" w:rsidRDefault="0095166A" w:rsidP="0095166A">
                  <w:pPr>
                    <w:rPr>
                      <w:rFonts w:ascii="Arial" w:hAnsi="Arial" w:cs="Arial"/>
                      <w:b/>
                      <w:i/>
                      <w:color w:val="660033"/>
                      <w:szCs w:val="28"/>
                    </w:rPr>
                  </w:pPr>
                </w:p>
                <w:p w:rsidR="0095166A" w:rsidRPr="008E0493" w:rsidRDefault="0095166A" w:rsidP="0095166A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</w:t>
                  </w:r>
                </w:p>
              </w:txbxContent>
            </v:textbox>
          </v:roundrect>
        </w:pict>
      </w:r>
    </w:p>
    <w:p w:rsidR="0095166A" w:rsidRDefault="0095166A" w:rsidP="0095166A">
      <w:pPr>
        <w:ind w:left="-284"/>
        <w:rPr>
          <w:sz w:val="40"/>
          <w:szCs w:val="40"/>
        </w:rPr>
      </w:pPr>
      <w:r w:rsidRPr="004911F7">
        <w:rPr>
          <w:noProof/>
        </w:rPr>
        <w:pict>
          <v:rect id="_x0000_s1049" style="position:absolute;left:0;text-align:left;margin-left:40.95pt;margin-top:33.85pt;width:2in;height:90pt;z-index:251685888" fillcolor="#95b3d7" strokecolor="#95b3d7" strokeweight="1.5pt">
            <v:fill color2="#dbe5f1" angle="-45" focus="-50%" type="gradient"/>
            <v:shadow on="t" type="perspective" color="#243f60" opacity=".5" offset="1pt" offset2="-3pt"/>
            <v:textbox style="mso-next-textbox:#_x0000_s1049">
              <w:txbxContent>
                <w:p w:rsidR="0095166A" w:rsidRDefault="0095166A" w:rsidP="0095166A">
                  <w:pPr>
                    <w:rPr>
                      <w:rFonts w:ascii="Arial" w:hAnsi="Arial" w:cs="Arial"/>
                      <w:b/>
                      <w:color w:val="660033"/>
                      <w:szCs w:val="28"/>
                    </w:rPr>
                  </w:pPr>
                  <w:r w:rsidRPr="00A9591A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Определяет состав рабочих органов собрания</w:t>
                  </w:r>
                  <w:r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:</w:t>
                  </w:r>
                  <w:r w:rsidRPr="00A9591A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председа-теля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 xml:space="preserve"> (ведущего)</w:t>
                  </w:r>
                  <w:r w:rsidRPr="00A9591A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, секретаря,</w:t>
                  </w:r>
                  <w:r w:rsidRPr="00A9591A">
                    <w:rPr>
                      <w:rFonts w:ascii="Arial" w:hAnsi="Arial" w:cs="Arial"/>
                      <w:b/>
                      <w:color w:val="660033"/>
                      <w:szCs w:val="28"/>
                    </w:rPr>
                    <w:t xml:space="preserve"> </w:t>
                  </w:r>
                </w:p>
                <w:p w:rsidR="0095166A" w:rsidRPr="00A9591A" w:rsidRDefault="0095166A" w:rsidP="0095166A">
                  <w:pPr>
                    <w:rPr>
                      <w:rFonts w:ascii="Arial" w:hAnsi="Arial" w:cs="Arial"/>
                      <w:b/>
                      <w:color w:val="660033"/>
                      <w:sz w:val="24"/>
                    </w:rPr>
                  </w:pPr>
                  <w:r w:rsidRPr="00A9591A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счетную комиссию</w:t>
                  </w:r>
                </w:p>
                <w:p w:rsidR="0095166A" w:rsidRPr="00FD2A69" w:rsidRDefault="0095166A" w:rsidP="0095166A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sz w:val="40"/>
          <w:szCs w:val="40"/>
        </w:rPr>
        <w:drawing>
          <wp:inline distT="0" distB="0" distL="0" distR="0">
            <wp:extent cx="1362075" cy="876300"/>
            <wp:effectExtent l="19050" t="0" r="9525" b="0"/>
            <wp:docPr id="2" name="i-main-pic" descr="&amp;Kcy;&amp;acy;&amp;rcy;&amp;tcy;&amp;icy;&amp;ncy;&amp;kcy;&amp;acy; 621 &amp;icy;&amp;zcy; 21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621 &amp;icy;&amp;zcy; 2124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6A" w:rsidRDefault="0095166A" w:rsidP="0095166A">
      <w:pPr>
        <w:ind w:left="-284"/>
        <w:rPr>
          <w:sz w:val="40"/>
          <w:szCs w:val="40"/>
        </w:rPr>
      </w:pPr>
    </w:p>
    <w:p w:rsidR="0095166A" w:rsidRDefault="0095166A" w:rsidP="0095166A">
      <w:pPr>
        <w:ind w:left="-284"/>
        <w:rPr>
          <w:sz w:val="40"/>
          <w:szCs w:val="40"/>
        </w:rPr>
      </w:pPr>
    </w:p>
    <w:p w:rsidR="0095166A" w:rsidRPr="001B6214" w:rsidRDefault="0095166A" w:rsidP="0095166A">
      <w:pPr>
        <w:ind w:left="-284"/>
        <w:rPr>
          <w:sz w:val="20"/>
          <w:szCs w:val="20"/>
        </w:rPr>
      </w:pPr>
    </w:p>
    <w:p w:rsidR="0095166A" w:rsidRDefault="0095166A" w:rsidP="0095166A">
      <w:pPr>
        <w:tabs>
          <w:tab w:val="left" w:pos="4320"/>
        </w:tabs>
        <w:rPr>
          <w:sz w:val="32"/>
          <w:szCs w:val="32"/>
        </w:rPr>
      </w:pPr>
    </w:p>
    <w:p w:rsidR="0095166A" w:rsidRDefault="0095166A" w:rsidP="0095166A">
      <w:pPr>
        <w:tabs>
          <w:tab w:val="left" w:pos="900"/>
        </w:tabs>
        <w:ind w:left="-284"/>
        <w:rPr>
          <w:sz w:val="40"/>
          <w:szCs w:val="40"/>
        </w:rPr>
      </w:pPr>
      <w:r w:rsidRPr="004911F7">
        <w:rPr>
          <w:noProof/>
        </w:rPr>
        <w:pict>
          <v:roundrect id="_x0000_s1044" style="position:absolute;left:0;text-align:left;margin-left:210.75pt;margin-top:14.65pt;width:275.25pt;height:114.65pt;z-index:251680768" arcsize="10923f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044">
              <w:txbxContent>
                <w:p w:rsidR="0095166A" w:rsidRDefault="0095166A" w:rsidP="0095166A">
                  <w:pP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 Кандидатуру, выдвигаемую на должность председателя ППО, следует предварительно обсудить с единомышленниками, заручившись большинством голосов.</w:t>
                  </w:r>
                </w:p>
                <w:p w:rsidR="0095166A" w:rsidRPr="00E94D03" w:rsidRDefault="0095166A" w:rsidP="0095166A">
                  <w:pPr>
                    <w:rPr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  В списки  для избрания в составы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>профсо-юзного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комитета и контрольно-ревизионной комиссии желательно вносить кандидатуры, предварительно давшие своё согласие. </w:t>
                  </w:r>
                </w:p>
              </w:txbxContent>
            </v:textbox>
          </v:roundrect>
        </w:pict>
      </w:r>
      <w:r w:rsidRPr="004911F7">
        <w:rPr>
          <w:noProof/>
        </w:rPr>
        <w:pict>
          <v:rect id="_x0000_s1050" style="position:absolute;left:0;text-align:left;margin-left:45pt;margin-top:46.35pt;width:139.95pt;height:76.3pt;z-index:251686912" fillcolor="#95b3d7" strokecolor="#95b3d7" strokeweight="1.5pt">
            <v:fill color2="#dbe5f1" angle="-45" focus="-50%" type="gradient"/>
            <v:shadow on="t" type="perspective" color="#243f60" opacity=".5" offset="1pt" offset2="-3pt"/>
            <v:textbox style="mso-next-textbox:#_x0000_s1050">
              <w:txbxContent>
                <w:p w:rsidR="0095166A" w:rsidRPr="00EE2E0E" w:rsidRDefault="0095166A" w:rsidP="0095166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EE2E0E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 xml:space="preserve">Готовит </w:t>
                  </w:r>
                  <w:proofErr w:type="spellStart"/>
                  <w:proofErr w:type="gramStart"/>
                  <w:r w:rsidRPr="00EE2E0E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предложе-ния</w:t>
                  </w:r>
                  <w:proofErr w:type="spellEnd"/>
                  <w:proofErr w:type="gramEnd"/>
                  <w:r w:rsidRPr="00EE2E0E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 xml:space="preserve"> по  </w:t>
                  </w:r>
                  <w:proofErr w:type="spellStart"/>
                  <w:r w:rsidRPr="00EE2E0E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кандидату-рам</w:t>
                  </w:r>
                  <w:proofErr w:type="spellEnd"/>
                  <w:r w:rsidRPr="00EE2E0E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 xml:space="preserve"> для избрания  в руководящие органы ППО</w:t>
                  </w:r>
                </w:p>
              </w:txbxContent>
            </v:textbox>
          </v:rect>
        </w:pict>
      </w:r>
      <w:r>
        <w:rPr>
          <w:noProof/>
          <w:sz w:val="40"/>
          <w:szCs w:val="40"/>
        </w:rPr>
        <w:drawing>
          <wp:inline distT="0" distB="0" distL="0" distR="0">
            <wp:extent cx="1400175" cy="828675"/>
            <wp:effectExtent l="19050" t="0" r="9525" b="0"/>
            <wp:docPr id="7" name="Рисунок 7" descr="&amp;Kcy;&amp;acy;&amp;rcy;&amp;tcy;&amp;icy;&amp;ncy;&amp;kcy;&amp;acy; 572 &amp;icy;&amp;zcy; 209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acy; 572 &amp;icy;&amp;zcy; 2095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6A" w:rsidRPr="00CC46BA" w:rsidRDefault="0095166A" w:rsidP="0095166A">
      <w:pPr>
        <w:rPr>
          <w:sz w:val="40"/>
          <w:szCs w:val="40"/>
        </w:rPr>
      </w:pPr>
      <w:r w:rsidRPr="004911F7">
        <w:rPr>
          <w:noProof/>
        </w:rPr>
        <w:pict>
          <v:rect id="_x0000_s1051" style="position:absolute;margin-left:46.2pt;margin-top:132.1pt;width:138.75pt;height:1in;z-index:251687936" fillcolor="#95b3d7" strokecolor="#95b3d7" strokeweight="1.5pt">
            <v:fill color2="#dbe5f1" angle="-45" focus="-50%" type="gradient"/>
            <v:shadow on="t" type="perspective" color="#243f60" opacity=".5" offset="1pt" offset2="-3pt"/>
            <v:textbox style="mso-next-textbox:#_x0000_s1051">
              <w:txbxContent>
                <w:p w:rsidR="0095166A" w:rsidRPr="003A55F5" w:rsidRDefault="0095166A" w:rsidP="0095166A">
                  <w:pPr>
                    <w:ind w:right="40"/>
                    <w:jc w:val="center"/>
                    <w:rPr>
                      <w:rFonts w:ascii="Arial" w:hAnsi="Arial" w:cs="Arial"/>
                      <w:b/>
                      <w:color w:val="660033"/>
                      <w:sz w:val="24"/>
                    </w:rPr>
                  </w:pPr>
                  <w:r w:rsidRPr="003A55F5">
                    <w:rPr>
                      <w:rFonts w:ascii="Arial" w:hAnsi="Arial" w:cs="Arial"/>
                      <w:b/>
                      <w:color w:val="660033"/>
                      <w:sz w:val="24"/>
                    </w:rPr>
                    <w:t>Обеспечивает участие в собрании представителя              ГС профсоюза</w:t>
                  </w:r>
                </w:p>
                <w:p w:rsidR="0095166A" w:rsidRPr="003A55F5" w:rsidRDefault="0095166A" w:rsidP="0095166A">
                  <w:pPr>
                    <w:ind w:right="40"/>
                    <w:rPr>
                      <w:rFonts w:ascii="Arial" w:hAnsi="Arial" w:cs="Arial"/>
                      <w:sz w:val="24"/>
                    </w:rPr>
                  </w:pPr>
                </w:p>
                <w:p w:rsidR="0095166A" w:rsidRDefault="0095166A" w:rsidP="0095166A">
                  <w:pPr>
                    <w:ind w:right="40"/>
                  </w:pPr>
                </w:p>
              </w:txbxContent>
            </v:textbox>
          </v:rect>
        </w:pict>
      </w:r>
      <w:r w:rsidRPr="004911F7">
        <w:rPr>
          <w:noProof/>
        </w:rPr>
        <w:pict>
          <v:roundrect id="_x0000_s1046" style="position:absolute;margin-left:210.75pt;margin-top:74.75pt;width:275.25pt;height:135pt;z-index:251682816" arcsize="10923f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046">
              <w:txbxContent>
                <w:p w:rsidR="0095166A" w:rsidRDefault="0095166A" w:rsidP="0095166A">
                  <w:pPr>
                    <w:jc w:val="both"/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 Участие представителя ГС профсоюза в учредительном собрании страхует инициативную группу от допущения организационно-правовых ошибок. </w:t>
                  </w:r>
                </w:p>
                <w:p w:rsidR="0095166A" w:rsidRDefault="0095166A" w:rsidP="0095166A">
                  <w:pPr>
                    <w:jc w:val="both"/>
                    <w:rPr>
                      <w:rFonts w:ascii="Arial" w:hAnsi="Arial" w:cs="Arial"/>
                      <w:b/>
                      <w:i/>
                      <w:color w:val="660033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660033"/>
                      <w:sz w:val="20"/>
                      <w:szCs w:val="20"/>
                    </w:rPr>
                    <w:t xml:space="preserve">     Представителю ГС профсоюза обязательно предоставляется слово для выступления и ответов на вопросы, что повышает уровень доверия к Профсоюзу и положительно сказывается на имидже первичной организации. </w:t>
                  </w:r>
                </w:p>
              </w:txbxContent>
            </v:textbox>
          </v:roundrect>
        </w:pict>
      </w:r>
      <w:r w:rsidRPr="004911F7">
        <w:rPr>
          <w:noProof/>
        </w:rPr>
        <w:pict>
          <v:rect id="_x0000_s1045" style="position:absolute;margin-left:-14.25pt;margin-top:81.1pt;width:106.2pt;height:70.5pt;z-index:251681792;mso-wrap-style:none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045">
              <w:txbxContent>
                <w:p w:rsidR="0095166A" w:rsidRDefault="0095166A" w:rsidP="0095166A">
                  <w:r>
                    <w:rPr>
                      <w:noProof/>
                    </w:rPr>
                    <w:drawing>
                      <wp:inline distT="0" distB="0" distL="0" distR="0">
                        <wp:extent cx="1152525" cy="657225"/>
                        <wp:effectExtent l="0" t="0" r="9525" b="0"/>
                        <wp:docPr id="8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5166A" w:rsidRDefault="0095166A" w:rsidP="0095166A">
      <w:pPr>
        <w:jc w:val="right"/>
      </w:pPr>
    </w:p>
    <w:p w:rsidR="005019CF" w:rsidRDefault="005019CF" w:rsidP="0095166A">
      <w:pPr>
        <w:jc w:val="right"/>
      </w:pPr>
    </w:p>
    <w:p w:rsidR="005019CF" w:rsidRDefault="005019CF" w:rsidP="0095166A">
      <w:pPr>
        <w:jc w:val="right"/>
      </w:pPr>
    </w:p>
    <w:p w:rsidR="005019CF" w:rsidRDefault="005019CF" w:rsidP="0095166A">
      <w:pPr>
        <w:jc w:val="right"/>
      </w:pPr>
    </w:p>
    <w:p w:rsidR="005019CF" w:rsidRDefault="005019CF" w:rsidP="0095166A">
      <w:pPr>
        <w:jc w:val="right"/>
      </w:pPr>
    </w:p>
    <w:p w:rsidR="005019CF" w:rsidRDefault="005019CF" w:rsidP="0095166A">
      <w:pPr>
        <w:jc w:val="right"/>
      </w:pPr>
    </w:p>
    <w:p w:rsidR="005019CF" w:rsidRDefault="005019CF" w:rsidP="0095166A">
      <w:pPr>
        <w:jc w:val="right"/>
      </w:pPr>
    </w:p>
    <w:p w:rsidR="005019CF" w:rsidRDefault="005019CF" w:rsidP="0095166A">
      <w:pPr>
        <w:jc w:val="right"/>
      </w:pPr>
    </w:p>
    <w:p w:rsidR="005019CF" w:rsidRPr="005019CF" w:rsidRDefault="005019CF" w:rsidP="005019CF">
      <w:pPr>
        <w:pStyle w:val="3"/>
        <w:ind w:right="21"/>
        <w:jc w:val="both"/>
        <w:rPr>
          <w:rFonts w:ascii="Arial" w:hAnsi="Arial" w:cs="Arial"/>
          <w:b/>
          <w:sz w:val="24"/>
          <w:szCs w:val="24"/>
        </w:rPr>
      </w:pPr>
      <w:r w:rsidRPr="005019CF">
        <w:rPr>
          <w:sz w:val="24"/>
          <w:szCs w:val="24"/>
        </w:rPr>
        <w:lastRenderedPageBreak/>
        <w:t xml:space="preserve">         </w:t>
      </w:r>
      <w:r w:rsidRPr="005019CF">
        <w:rPr>
          <w:rFonts w:ascii="Arial" w:hAnsi="Arial" w:cs="Arial"/>
          <w:b/>
          <w:sz w:val="24"/>
          <w:szCs w:val="24"/>
        </w:rPr>
        <w:t xml:space="preserve">Учредительное собрание предусматривает обязательное  принятие повестки дня, постановления собрания и избрание руководящих профсоюзных органов. </w:t>
      </w:r>
    </w:p>
    <w:p w:rsidR="005019CF" w:rsidRDefault="005019CF" w:rsidP="005019CF">
      <w:pPr>
        <w:pStyle w:val="3"/>
        <w:ind w:right="21"/>
        <w:jc w:val="center"/>
        <w:rPr>
          <w:rFonts w:ascii="Arial" w:hAnsi="Arial" w:cs="Arial"/>
          <w:sz w:val="20"/>
          <w:szCs w:val="20"/>
        </w:rPr>
      </w:pPr>
    </w:p>
    <w:p w:rsidR="005019CF" w:rsidRPr="005019CF" w:rsidRDefault="005019CF" w:rsidP="005019CF">
      <w:pPr>
        <w:pStyle w:val="3"/>
        <w:ind w:right="21"/>
        <w:jc w:val="center"/>
        <w:rPr>
          <w:rFonts w:ascii="Arial" w:hAnsi="Arial" w:cs="Arial"/>
          <w:b/>
          <w:sz w:val="20"/>
          <w:szCs w:val="20"/>
        </w:rPr>
      </w:pPr>
      <w:r w:rsidRPr="005019CF">
        <w:rPr>
          <w:rFonts w:ascii="Arial" w:hAnsi="Arial" w:cs="Arial"/>
          <w:b/>
          <w:sz w:val="20"/>
          <w:szCs w:val="20"/>
        </w:rPr>
        <w:t>ПОВЕСТКА ДНЯ</w:t>
      </w:r>
    </w:p>
    <w:p w:rsidR="005019CF" w:rsidRPr="005019CF" w:rsidRDefault="005019CF" w:rsidP="005019CF">
      <w:pPr>
        <w:pStyle w:val="3"/>
        <w:ind w:right="21"/>
        <w:jc w:val="both"/>
        <w:rPr>
          <w:rFonts w:ascii="Arial" w:hAnsi="Arial" w:cs="Arial"/>
          <w:sz w:val="20"/>
          <w:szCs w:val="20"/>
        </w:rPr>
      </w:pPr>
    </w:p>
    <w:p w:rsidR="005019CF" w:rsidRPr="005019CF" w:rsidRDefault="005019CF" w:rsidP="005019CF">
      <w:pPr>
        <w:ind w:right="21"/>
        <w:rPr>
          <w:rFonts w:ascii="Arial" w:hAnsi="Arial" w:cs="Arial"/>
          <w:iCs/>
          <w:sz w:val="20"/>
          <w:szCs w:val="20"/>
        </w:rPr>
      </w:pPr>
      <w:r w:rsidRPr="005019CF">
        <w:rPr>
          <w:rFonts w:ascii="Arial" w:hAnsi="Arial" w:cs="Arial"/>
          <w:b/>
          <w:iCs/>
          <w:sz w:val="20"/>
          <w:szCs w:val="20"/>
        </w:rPr>
        <w:t>1. О создании первичной профсоюзной организации</w:t>
      </w:r>
      <w:r w:rsidRPr="005019CF">
        <w:rPr>
          <w:rFonts w:ascii="Arial" w:hAnsi="Arial" w:cs="Arial"/>
          <w:iCs/>
          <w:sz w:val="20"/>
          <w:szCs w:val="20"/>
        </w:rPr>
        <w:t>_____________________________</w:t>
      </w:r>
    </w:p>
    <w:p w:rsidR="005019CF" w:rsidRPr="005019CF" w:rsidRDefault="005019CF" w:rsidP="005019CF">
      <w:pPr>
        <w:ind w:right="21"/>
        <w:rPr>
          <w:rFonts w:ascii="Arial" w:hAnsi="Arial" w:cs="Arial"/>
          <w:iCs/>
          <w:sz w:val="20"/>
          <w:szCs w:val="20"/>
        </w:rPr>
      </w:pPr>
      <w:r w:rsidRPr="005019CF">
        <w:rPr>
          <w:rFonts w:ascii="Arial" w:hAnsi="Arial" w:cs="Arial"/>
          <w:iCs/>
          <w:sz w:val="20"/>
          <w:szCs w:val="20"/>
        </w:rPr>
        <w:tab/>
      </w:r>
      <w:r w:rsidRPr="005019CF">
        <w:rPr>
          <w:rFonts w:ascii="Arial" w:hAnsi="Arial" w:cs="Arial"/>
          <w:iCs/>
          <w:sz w:val="20"/>
          <w:szCs w:val="20"/>
        </w:rPr>
        <w:tab/>
      </w:r>
      <w:r w:rsidRPr="005019CF">
        <w:rPr>
          <w:rFonts w:ascii="Arial" w:hAnsi="Arial" w:cs="Arial"/>
          <w:iCs/>
          <w:sz w:val="20"/>
          <w:szCs w:val="20"/>
        </w:rPr>
        <w:tab/>
      </w:r>
      <w:r w:rsidRPr="005019CF">
        <w:rPr>
          <w:rFonts w:ascii="Arial" w:hAnsi="Arial" w:cs="Arial"/>
          <w:iCs/>
          <w:sz w:val="20"/>
          <w:szCs w:val="20"/>
        </w:rPr>
        <w:tab/>
      </w:r>
      <w:r w:rsidRPr="005019CF">
        <w:rPr>
          <w:rFonts w:ascii="Arial" w:hAnsi="Arial" w:cs="Arial"/>
          <w:iCs/>
          <w:sz w:val="20"/>
          <w:szCs w:val="20"/>
        </w:rPr>
        <w:tab/>
        <w:t xml:space="preserve">                                                      (название организации)</w:t>
      </w:r>
    </w:p>
    <w:p w:rsidR="005019CF" w:rsidRPr="005019CF" w:rsidRDefault="005019CF" w:rsidP="005019CF">
      <w:pPr>
        <w:ind w:right="21"/>
        <w:rPr>
          <w:rFonts w:ascii="Arial" w:hAnsi="Arial" w:cs="Arial"/>
          <w:b/>
          <w:iCs/>
          <w:sz w:val="20"/>
          <w:szCs w:val="20"/>
        </w:rPr>
      </w:pPr>
    </w:p>
    <w:p w:rsidR="005019CF" w:rsidRPr="005019CF" w:rsidRDefault="005019CF" w:rsidP="005019CF">
      <w:pPr>
        <w:ind w:left="360" w:right="21" w:hanging="360"/>
        <w:rPr>
          <w:rFonts w:ascii="Arial" w:hAnsi="Arial" w:cs="Arial"/>
          <w:b/>
          <w:iCs/>
          <w:sz w:val="20"/>
          <w:szCs w:val="20"/>
        </w:rPr>
      </w:pPr>
      <w:r w:rsidRPr="005019CF">
        <w:rPr>
          <w:rFonts w:ascii="Arial" w:hAnsi="Arial" w:cs="Arial"/>
          <w:b/>
          <w:iCs/>
          <w:sz w:val="20"/>
          <w:szCs w:val="20"/>
        </w:rPr>
        <w:t>2. О выборах председателя первичной профсоюзной организации</w:t>
      </w:r>
    </w:p>
    <w:p w:rsidR="005019CF" w:rsidRPr="005019CF" w:rsidRDefault="005019CF" w:rsidP="005019CF">
      <w:pPr>
        <w:ind w:right="21"/>
        <w:rPr>
          <w:rFonts w:ascii="Arial" w:hAnsi="Arial" w:cs="Arial"/>
          <w:iCs/>
          <w:sz w:val="20"/>
          <w:szCs w:val="20"/>
        </w:rPr>
      </w:pPr>
      <w:r w:rsidRPr="005019CF">
        <w:rPr>
          <w:rFonts w:ascii="Arial" w:hAnsi="Arial" w:cs="Arial"/>
          <w:iCs/>
          <w:sz w:val="20"/>
          <w:szCs w:val="20"/>
        </w:rPr>
        <w:t xml:space="preserve">    _______________________________________________________________________________</w:t>
      </w:r>
    </w:p>
    <w:p w:rsidR="005019CF" w:rsidRPr="005019CF" w:rsidRDefault="005019CF" w:rsidP="005019CF">
      <w:pPr>
        <w:ind w:right="21"/>
        <w:rPr>
          <w:rFonts w:ascii="Arial" w:hAnsi="Arial" w:cs="Arial"/>
          <w:iCs/>
          <w:sz w:val="20"/>
          <w:szCs w:val="20"/>
        </w:rPr>
      </w:pPr>
      <w:r w:rsidRPr="005019CF">
        <w:rPr>
          <w:rFonts w:ascii="Arial" w:hAnsi="Arial" w:cs="Arial"/>
          <w:iCs/>
          <w:sz w:val="20"/>
          <w:szCs w:val="20"/>
        </w:rPr>
        <w:tab/>
      </w:r>
      <w:r w:rsidRPr="005019CF">
        <w:rPr>
          <w:rFonts w:ascii="Arial" w:hAnsi="Arial" w:cs="Arial"/>
          <w:iCs/>
          <w:sz w:val="20"/>
          <w:szCs w:val="20"/>
        </w:rPr>
        <w:tab/>
      </w:r>
      <w:r w:rsidRPr="005019CF">
        <w:rPr>
          <w:rFonts w:ascii="Arial" w:hAnsi="Arial" w:cs="Arial"/>
          <w:iCs/>
          <w:sz w:val="20"/>
          <w:szCs w:val="20"/>
        </w:rPr>
        <w:tab/>
      </w:r>
      <w:r w:rsidRPr="005019CF">
        <w:rPr>
          <w:rFonts w:ascii="Arial" w:hAnsi="Arial" w:cs="Arial"/>
          <w:iCs/>
          <w:sz w:val="20"/>
          <w:szCs w:val="20"/>
        </w:rPr>
        <w:tab/>
      </w:r>
      <w:r w:rsidRPr="005019CF">
        <w:rPr>
          <w:rFonts w:ascii="Arial" w:hAnsi="Arial" w:cs="Arial"/>
          <w:iCs/>
          <w:sz w:val="20"/>
          <w:szCs w:val="20"/>
        </w:rPr>
        <w:tab/>
        <w:t>(название организации)</w:t>
      </w:r>
    </w:p>
    <w:p w:rsidR="005019CF" w:rsidRPr="005019CF" w:rsidRDefault="005019CF" w:rsidP="005019CF">
      <w:pPr>
        <w:ind w:right="21"/>
        <w:rPr>
          <w:rFonts w:ascii="Arial" w:hAnsi="Arial" w:cs="Arial"/>
          <w:b/>
          <w:iCs/>
          <w:sz w:val="20"/>
          <w:szCs w:val="20"/>
        </w:rPr>
      </w:pPr>
    </w:p>
    <w:p w:rsidR="005019CF" w:rsidRPr="005019CF" w:rsidRDefault="005019CF" w:rsidP="005019CF">
      <w:pPr>
        <w:numPr>
          <w:ilvl w:val="0"/>
          <w:numId w:val="3"/>
        </w:numPr>
        <w:tabs>
          <w:tab w:val="clear" w:pos="720"/>
          <w:tab w:val="num" w:pos="360"/>
          <w:tab w:val="left" w:pos="900"/>
          <w:tab w:val="num" w:pos="1440"/>
        </w:tabs>
        <w:ind w:left="360" w:right="21"/>
        <w:rPr>
          <w:rFonts w:ascii="Arial" w:hAnsi="Arial" w:cs="Arial"/>
          <w:iCs/>
          <w:sz w:val="20"/>
          <w:szCs w:val="20"/>
        </w:rPr>
      </w:pPr>
      <w:r w:rsidRPr="005019CF">
        <w:rPr>
          <w:rFonts w:ascii="Arial" w:hAnsi="Arial" w:cs="Arial"/>
          <w:b/>
          <w:iCs/>
          <w:sz w:val="20"/>
          <w:szCs w:val="20"/>
        </w:rPr>
        <w:t>О выборах профсоюзного комитета первичной профсоюзной  организации</w:t>
      </w:r>
      <w:r w:rsidRPr="005019CF">
        <w:rPr>
          <w:rFonts w:ascii="Arial" w:hAnsi="Arial" w:cs="Arial"/>
          <w:iCs/>
          <w:sz w:val="20"/>
          <w:szCs w:val="20"/>
        </w:rPr>
        <w:t>_________________________________________________________________</w:t>
      </w:r>
    </w:p>
    <w:p w:rsidR="005019CF" w:rsidRPr="005019CF" w:rsidRDefault="005019CF" w:rsidP="005019CF">
      <w:pPr>
        <w:ind w:left="2832" w:right="21" w:firstLine="708"/>
        <w:rPr>
          <w:rFonts w:ascii="Arial" w:hAnsi="Arial" w:cs="Arial"/>
          <w:iCs/>
          <w:sz w:val="20"/>
          <w:szCs w:val="20"/>
        </w:rPr>
      </w:pPr>
      <w:r w:rsidRPr="005019CF">
        <w:rPr>
          <w:rFonts w:ascii="Arial" w:hAnsi="Arial" w:cs="Arial"/>
          <w:iCs/>
          <w:sz w:val="20"/>
          <w:szCs w:val="20"/>
        </w:rPr>
        <w:t>(название организации)</w:t>
      </w:r>
    </w:p>
    <w:p w:rsidR="005019CF" w:rsidRPr="005019CF" w:rsidRDefault="005019CF" w:rsidP="005019CF">
      <w:pPr>
        <w:ind w:left="2832" w:right="21" w:firstLine="708"/>
        <w:rPr>
          <w:rFonts w:ascii="Arial" w:hAnsi="Arial" w:cs="Arial"/>
          <w:iCs/>
          <w:sz w:val="20"/>
          <w:szCs w:val="20"/>
        </w:rPr>
      </w:pPr>
    </w:p>
    <w:p w:rsidR="005019CF" w:rsidRPr="005019CF" w:rsidRDefault="005019CF" w:rsidP="005019CF">
      <w:pPr>
        <w:numPr>
          <w:ilvl w:val="0"/>
          <w:numId w:val="3"/>
        </w:numPr>
        <w:tabs>
          <w:tab w:val="clear" w:pos="720"/>
          <w:tab w:val="num" w:pos="360"/>
          <w:tab w:val="num" w:pos="1440"/>
        </w:tabs>
        <w:ind w:left="360" w:right="21"/>
        <w:rPr>
          <w:rFonts w:ascii="Arial" w:hAnsi="Arial" w:cs="Arial"/>
          <w:iCs/>
          <w:sz w:val="20"/>
          <w:szCs w:val="20"/>
        </w:rPr>
      </w:pPr>
      <w:r w:rsidRPr="005019CF">
        <w:rPr>
          <w:rFonts w:ascii="Arial" w:hAnsi="Arial" w:cs="Arial"/>
          <w:b/>
          <w:iCs/>
          <w:sz w:val="20"/>
          <w:szCs w:val="20"/>
        </w:rPr>
        <w:t>О выборах контрольно-ревизионной комиссии первичной профсоюзной организации</w:t>
      </w:r>
      <w:r w:rsidRPr="005019CF">
        <w:rPr>
          <w:rFonts w:ascii="Arial" w:hAnsi="Arial" w:cs="Arial"/>
          <w:iCs/>
          <w:sz w:val="20"/>
          <w:szCs w:val="20"/>
        </w:rPr>
        <w:t xml:space="preserve">_________________________________________________________________ </w:t>
      </w:r>
    </w:p>
    <w:p w:rsidR="005019CF" w:rsidRPr="005019CF" w:rsidRDefault="005019CF" w:rsidP="005019CF">
      <w:pPr>
        <w:ind w:right="21"/>
        <w:jc w:val="both"/>
        <w:rPr>
          <w:rFonts w:ascii="Arial" w:hAnsi="Arial" w:cs="Arial"/>
          <w:iCs/>
          <w:sz w:val="20"/>
          <w:szCs w:val="20"/>
        </w:rPr>
      </w:pPr>
      <w:r w:rsidRPr="005019CF">
        <w:rPr>
          <w:rFonts w:ascii="Arial" w:hAnsi="Arial" w:cs="Arial"/>
          <w:iCs/>
          <w:sz w:val="20"/>
          <w:szCs w:val="20"/>
        </w:rPr>
        <w:t xml:space="preserve">                                                          (название организации)</w:t>
      </w:r>
    </w:p>
    <w:p w:rsidR="005019CF" w:rsidRPr="005019CF" w:rsidRDefault="005019CF" w:rsidP="005019CF">
      <w:pPr>
        <w:ind w:right="21"/>
        <w:jc w:val="both"/>
        <w:rPr>
          <w:rFonts w:ascii="Arial" w:hAnsi="Arial" w:cs="Arial"/>
          <w:b/>
          <w:iCs/>
          <w:sz w:val="20"/>
          <w:szCs w:val="20"/>
        </w:rPr>
      </w:pPr>
    </w:p>
    <w:p w:rsidR="005019CF" w:rsidRPr="005019CF" w:rsidRDefault="005019CF" w:rsidP="005019CF">
      <w:pPr>
        <w:numPr>
          <w:ilvl w:val="0"/>
          <w:numId w:val="3"/>
        </w:numPr>
        <w:tabs>
          <w:tab w:val="clear" w:pos="720"/>
          <w:tab w:val="num" w:pos="360"/>
        </w:tabs>
        <w:ind w:right="21" w:hanging="720"/>
        <w:rPr>
          <w:rFonts w:ascii="Arial" w:hAnsi="Arial" w:cs="Arial"/>
          <w:b/>
          <w:iCs/>
          <w:sz w:val="20"/>
          <w:szCs w:val="20"/>
        </w:rPr>
      </w:pPr>
      <w:r w:rsidRPr="005019CF">
        <w:rPr>
          <w:rFonts w:ascii="Arial" w:hAnsi="Arial" w:cs="Arial"/>
          <w:b/>
          <w:iCs/>
          <w:sz w:val="20"/>
          <w:szCs w:val="20"/>
        </w:rPr>
        <w:t>О постановке на учет первичной профсоюзной организации</w:t>
      </w:r>
    </w:p>
    <w:p w:rsidR="005019CF" w:rsidRPr="005019CF" w:rsidRDefault="005019CF" w:rsidP="005019CF">
      <w:pPr>
        <w:ind w:right="21"/>
        <w:rPr>
          <w:rFonts w:ascii="Arial" w:hAnsi="Arial" w:cs="Arial"/>
          <w:iCs/>
          <w:sz w:val="20"/>
          <w:szCs w:val="20"/>
        </w:rPr>
      </w:pPr>
      <w:r w:rsidRPr="005019CF">
        <w:rPr>
          <w:rFonts w:ascii="Arial" w:hAnsi="Arial" w:cs="Arial"/>
          <w:b/>
          <w:iCs/>
          <w:sz w:val="20"/>
          <w:szCs w:val="20"/>
        </w:rPr>
        <w:t xml:space="preserve">     </w:t>
      </w:r>
      <w:r w:rsidRPr="005019CF">
        <w:rPr>
          <w:rFonts w:ascii="Arial" w:hAnsi="Arial" w:cs="Arial"/>
          <w:iCs/>
          <w:sz w:val="20"/>
          <w:szCs w:val="20"/>
        </w:rPr>
        <w:t>______________________________________________________________________________</w:t>
      </w:r>
    </w:p>
    <w:p w:rsidR="005019CF" w:rsidRPr="005019CF" w:rsidRDefault="005019CF" w:rsidP="005019CF">
      <w:pPr>
        <w:ind w:right="21"/>
        <w:rPr>
          <w:rFonts w:ascii="Arial" w:hAnsi="Arial" w:cs="Arial"/>
          <w:iCs/>
          <w:sz w:val="20"/>
          <w:szCs w:val="20"/>
        </w:rPr>
      </w:pPr>
      <w:r w:rsidRPr="005019CF">
        <w:rPr>
          <w:rFonts w:ascii="Arial" w:hAnsi="Arial" w:cs="Arial"/>
          <w:iCs/>
          <w:sz w:val="20"/>
          <w:szCs w:val="20"/>
        </w:rPr>
        <w:tab/>
      </w:r>
      <w:r w:rsidRPr="005019CF">
        <w:rPr>
          <w:rFonts w:ascii="Arial" w:hAnsi="Arial" w:cs="Arial"/>
          <w:iCs/>
          <w:sz w:val="20"/>
          <w:szCs w:val="20"/>
        </w:rPr>
        <w:tab/>
      </w:r>
      <w:r w:rsidRPr="005019CF">
        <w:rPr>
          <w:rFonts w:ascii="Arial" w:hAnsi="Arial" w:cs="Arial"/>
          <w:iCs/>
          <w:sz w:val="20"/>
          <w:szCs w:val="20"/>
        </w:rPr>
        <w:tab/>
      </w:r>
      <w:r w:rsidRPr="005019CF">
        <w:rPr>
          <w:rFonts w:ascii="Arial" w:hAnsi="Arial" w:cs="Arial"/>
          <w:iCs/>
          <w:sz w:val="20"/>
          <w:szCs w:val="20"/>
        </w:rPr>
        <w:tab/>
        <w:t xml:space="preserve">         (название организации)</w:t>
      </w:r>
    </w:p>
    <w:p w:rsidR="005019CF" w:rsidRPr="005019CF" w:rsidRDefault="005019CF" w:rsidP="005019CF">
      <w:pPr>
        <w:pStyle w:val="3"/>
        <w:ind w:left="0" w:right="21"/>
        <w:jc w:val="both"/>
        <w:rPr>
          <w:rFonts w:ascii="Arial" w:hAnsi="Arial" w:cs="Arial"/>
          <w:sz w:val="20"/>
          <w:szCs w:val="20"/>
        </w:rPr>
      </w:pPr>
    </w:p>
    <w:p w:rsidR="005019CF" w:rsidRPr="005019CF" w:rsidRDefault="005019CF" w:rsidP="005019CF">
      <w:pPr>
        <w:pStyle w:val="3"/>
        <w:ind w:left="0" w:right="21"/>
        <w:jc w:val="both"/>
        <w:rPr>
          <w:rFonts w:ascii="Arial" w:hAnsi="Arial" w:cs="Arial"/>
          <w:b/>
          <w:sz w:val="20"/>
          <w:szCs w:val="20"/>
        </w:rPr>
      </w:pPr>
      <w:r w:rsidRPr="005019CF">
        <w:rPr>
          <w:rFonts w:ascii="Arial" w:hAnsi="Arial" w:cs="Arial"/>
          <w:sz w:val="20"/>
          <w:szCs w:val="20"/>
        </w:rPr>
        <w:t xml:space="preserve">        </w:t>
      </w:r>
      <w:r w:rsidRPr="005019CF">
        <w:rPr>
          <w:rFonts w:ascii="Arial" w:hAnsi="Arial" w:cs="Arial"/>
          <w:b/>
          <w:sz w:val="20"/>
          <w:szCs w:val="20"/>
        </w:rPr>
        <w:t xml:space="preserve">Решения на собрании принимаются открытым голосованием простым   большинством.   </w:t>
      </w:r>
    </w:p>
    <w:p w:rsidR="005019CF" w:rsidRPr="005019CF" w:rsidRDefault="005019CF" w:rsidP="005019CF">
      <w:pPr>
        <w:pStyle w:val="3"/>
        <w:ind w:left="0" w:right="21"/>
        <w:jc w:val="both"/>
        <w:rPr>
          <w:rFonts w:ascii="Arial" w:hAnsi="Arial" w:cs="Arial"/>
          <w:b/>
          <w:sz w:val="20"/>
          <w:szCs w:val="20"/>
        </w:rPr>
      </w:pPr>
      <w:r w:rsidRPr="005019CF">
        <w:rPr>
          <w:rFonts w:ascii="Arial" w:hAnsi="Arial" w:cs="Arial"/>
          <w:b/>
          <w:sz w:val="20"/>
          <w:szCs w:val="20"/>
        </w:rPr>
        <w:t xml:space="preserve">  </w:t>
      </w:r>
    </w:p>
    <w:p w:rsidR="005019CF" w:rsidRDefault="005019CF" w:rsidP="005019CF">
      <w:pPr>
        <w:pStyle w:val="3"/>
        <w:ind w:left="0" w:right="21"/>
        <w:jc w:val="both"/>
        <w:rPr>
          <w:rFonts w:ascii="Arial" w:hAnsi="Arial" w:cs="Arial"/>
          <w:b/>
          <w:sz w:val="20"/>
          <w:szCs w:val="20"/>
        </w:rPr>
      </w:pPr>
      <w:r w:rsidRPr="005019CF">
        <w:rPr>
          <w:rFonts w:ascii="Arial" w:hAnsi="Arial" w:cs="Arial"/>
          <w:b/>
          <w:sz w:val="20"/>
          <w:szCs w:val="20"/>
        </w:rPr>
        <w:t xml:space="preserve">        Принятые на собрании постановления (решения), оформляются в протокол </w:t>
      </w:r>
    </w:p>
    <w:p w:rsidR="005019CF" w:rsidRPr="005019CF" w:rsidRDefault="005019CF" w:rsidP="005019CF">
      <w:pPr>
        <w:pStyle w:val="3"/>
        <w:ind w:left="0" w:right="21"/>
        <w:jc w:val="both"/>
        <w:rPr>
          <w:rFonts w:ascii="Arial" w:hAnsi="Arial" w:cs="Arial"/>
          <w:b/>
          <w:sz w:val="20"/>
          <w:szCs w:val="20"/>
        </w:rPr>
      </w:pPr>
      <w:r w:rsidRPr="005019CF">
        <w:rPr>
          <w:rFonts w:ascii="Arial" w:hAnsi="Arial" w:cs="Arial"/>
          <w:b/>
          <w:sz w:val="20"/>
          <w:szCs w:val="20"/>
        </w:rPr>
        <w:t xml:space="preserve">        По полноте освещения хода обсуждения вопросов на собрании протоколы делятся </w:t>
      </w:r>
      <w:proofErr w:type="gramStart"/>
      <w:r w:rsidRPr="005019CF">
        <w:rPr>
          <w:rFonts w:ascii="Arial" w:hAnsi="Arial" w:cs="Arial"/>
          <w:b/>
          <w:sz w:val="20"/>
          <w:szCs w:val="20"/>
        </w:rPr>
        <w:t>на</w:t>
      </w:r>
      <w:proofErr w:type="gramEnd"/>
      <w:r w:rsidRPr="005019CF">
        <w:rPr>
          <w:rFonts w:ascii="Arial" w:hAnsi="Arial" w:cs="Arial"/>
          <w:b/>
          <w:sz w:val="20"/>
          <w:szCs w:val="20"/>
        </w:rPr>
        <w:t xml:space="preserve"> </w:t>
      </w:r>
      <w:r w:rsidRPr="005019CF">
        <w:rPr>
          <w:rStyle w:val="texti"/>
          <w:rFonts w:ascii="Arial" w:hAnsi="Arial" w:cs="Arial"/>
          <w:b/>
          <w:sz w:val="20"/>
          <w:szCs w:val="20"/>
        </w:rPr>
        <w:t>полные</w:t>
      </w:r>
      <w:r w:rsidRPr="005019CF">
        <w:rPr>
          <w:rFonts w:ascii="Arial" w:hAnsi="Arial" w:cs="Arial"/>
          <w:b/>
          <w:sz w:val="20"/>
          <w:szCs w:val="20"/>
        </w:rPr>
        <w:t xml:space="preserve"> и </w:t>
      </w:r>
      <w:r w:rsidRPr="005019CF">
        <w:rPr>
          <w:rStyle w:val="texti"/>
          <w:rFonts w:ascii="Arial" w:hAnsi="Arial" w:cs="Arial"/>
          <w:b/>
          <w:sz w:val="20"/>
          <w:szCs w:val="20"/>
        </w:rPr>
        <w:t>краткие</w:t>
      </w:r>
      <w:r w:rsidRPr="005019CF">
        <w:rPr>
          <w:rFonts w:ascii="Arial" w:hAnsi="Arial" w:cs="Arial"/>
          <w:b/>
          <w:sz w:val="20"/>
          <w:szCs w:val="20"/>
        </w:rPr>
        <w:t>.</w:t>
      </w:r>
    </w:p>
    <w:p w:rsidR="005019CF" w:rsidRPr="005019CF" w:rsidRDefault="005019CF" w:rsidP="005019CF">
      <w:pPr>
        <w:pStyle w:val="3"/>
        <w:ind w:left="0" w:right="21" w:firstLine="360"/>
        <w:jc w:val="both"/>
        <w:rPr>
          <w:sz w:val="20"/>
          <w:szCs w:val="20"/>
        </w:rPr>
      </w:pPr>
      <w:r w:rsidRPr="005019CF">
        <w:rPr>
          <w:rFonts w:ascii="Arial" w:hAnsi="Arial" w:cs="Arial"/>
          <w:b/>
          <w:sz w:val="20"/>
          <w:szCs w:val="20"/>
        </w:rPr>
        <w:t xml:space="preserve">   В полной форме протокола фиксируются процесс обсуждения всех  вопросов, записываются тезисы или тексты доклада и выступлений в прениях;</w:t>
      </w:r>
    </w:p>
    <w:p w:rsidR="005019CF" w:rsidRPr="005019CF" w:rsidRDefault="005019CF" w:rsidP="005019CF">
      <w:pPr>
        <w:pStyle w:val="3"/>
        <w:ind w:left="0" w:right="21" w:firstLine="643"/>
        <w:jc w:val="both"/>
        <w:rPr>
          <w:rFonts w:ascii="Arial" w:hAnsi="Arial" w:cs="Arial"/>
          <w:b/>
          <w:sz w:val="20"/>
          <w:szCs w:val="20"/>
        </w:rPr>
      </w:pPr>
      <w:r w:rsidRPr="005019CF">
        <w:rPr>
          <w:rFonts w:ascii="Arial" w:hAnsi="Arial" w:cs="Arial"/>
          <w:b/>
          <w:sz w:val="20"/>
          <w:szCs w:val="20"/>
        </w:rPr>
        <w:t xml:space="preserve">   В краткой форме протокола тексты доклада, выступлений прилагаются (например: выступление  на 2-х листах прилагается).</w:t>
      </w:r>
    </w:p>
    <w:p w:rsidR="005019CF" w:rsidRPr="005019CF" w:rsidRDefault="005019CF" w:rsidP="005019CF">
      <w:pPr>
        <w:pStyle w:val="3"/>
        <w:ind w:left="0" w:right="21" w:firstLine="360"/>
        <w:jc w:val="both"/>
        <w:rPr>
          <w:rFonts w:ascii="Arial" w:hAnsi="Arial" w:cs="Arial"/>
          <w:b/>
          <w:sz w:val="20"/>
          <w:szCs w:val="20"/>
        </w:rPr>
      </w:pPr>
    </w:p>
    <w:p w:rsidR="005019CF" w:rsidRPr="005019CF" w:rsidRDefault="005019CF" w:rsidP="005019CF">
      <w:pPr>
        <w:pStyle w:val="3"/>
        <w:ind w:left="0" w:right="21"/>
        <w:jc w:val="both"/>
        <w:rPr>
          <w:rFonts w:ascii="Arial" w:hAnsi="Arial" w:cs="Arial"/>
          <w:b/>
          <w:sz w:val="20"/>
          <w:szCs w:val="20"/>
        </w:rPr>
      </w:pPr>
      <w:r w:rsidRPr="005019CF">
        <w:rPr>
          <w:rFonts w:ascii="Arial" w:hAnsi="Arial" w:cs="Arial"/>
          <w:b/>
          <w:sz w:val="20"/>
          <w:szCs w:val="20"/>
        </w:rPr>
        <w:t xml:space="preserve">        Выписка из протокола вместе с письмом о постановке  на профсоюзный учет передается в Городской Совет профсоюза.</w:t>
      </w:r>
    </w:p>
    <w:p w:rsidR="005019CF" w:rsidRPr="005019CF" w:rsidRDefault="005019CF" w:rsidP="005019CF">
      <w:pPr>
        <w:jc w:val="both"/>
        <w:rPr>
          <w:sz w:val="20"/>
          <w:szCs w:val="20"/>
        </w:rPr>
      </w:pPr>
      <w:r w:rsidRPr="005019CF">
        <w:rPr>
          <w:sz w:val="20"/>
          <w:szCs w:val="20"/>
        </w:rPr>
        <w:t xml:space="preserve">      </w:t>
      </w:r>
    </w:p>
    <w:p w:rsidR="005019CF" w:rsidRPr="005019CF" w:rsidRDefault="005019CF" w:rsidP="005019CF">
      <w:pPr>
        <w:jc w:val="both"/>
        <w:rPr>
          <w:sz w:val="20"/>
          <w:szCs w:val="20"/>
        </w:rPr>
      </w:pPr>
      <w:r w:rsidRPr="005019CF">
        <w:rPr>
          <w:rFonts w:ascii="Arial" w:hAnsi="Arial" w:cs="Arial"/>
          <w:b/>
          <w:sz w:val="20"/>
          <w:szCs w:val="20"/>
        </w:rPr>
        <w:t xml:space="preserve">           Решение о постановке первичной (объединенной первичной) профсоюзной организации на учет и профсоюзное обслуживание в ПМР и её структурной подчиненности в соответствии с территориальной принадлежностью принимается президиумом Городского Совета профсоюза</w:t>
      </w:r>
      <w:r w:rsidRPr="005019CF">
        <w:rPr>
          <w:sz w:val="20"/>
          <w:szCs w:val="20"/>
        </w:rPr>
        <w:t>.</w:t>
      </w:r>
    </w:p>
    <w:p w:rsidR="005019CF" w:rsidRPr="005019CF" w:rsidRDefault="005019CF" w:rsidP="005019CF">
      <w:pPr>
        <w:pStyle w:val="2"/>
        <w:ind w:right="79"/>
        <w:jc w:val="right"/>
        <w:rPr>
          <w:rFonts w:ascii="Arial" w:hAnsi="Arial" w:cs="Arial"/>
          <w:b/>
          <w:sz w:val="20"/>
          <w:szCs w:val="20"/>
        </w:rPr>
      </w:pPr>
      <w:r w:rsidRPr="005019CF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п.5 ст. 15  Устава ОО «ПМР Москвы»</w:t>
      </w:r>
    </w:p>
    <w:p w:rsidR="005019CF" w:rsidRPr="005019CF" w:rsidRDefault="005019CF" w:rsidP="005019CF">
      <w:pPr>
        <w:jc w:val="both"/>
        <w:rPr>
          <w:rFonts w:ascii="Arial" w:hAnsi="Arial" w:cs="Arial"/>
          <w:sz w:val="24"/>
        </w:rPr>
      </w:pPr>
      <w:r w:rsidRPr="005019CF">
        <w:rPr>
          <w:b/>
          <w:noProof/>
          <w:color w:val="31849B"/>
          <w:sz w:val="24"/>
        </w:rPr>
        <w:pict>
          <v:roundrect id="_x0000_s1052" style="position:absolute;left:0;text-align:left;margin-left:-22.95pt;margin-top:5.55pt;width:498.75pt;height:148.1pt;z-index:251689984" arcsize="10923f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52">
              <w:txbxContent>
                <w:tbl>
                  <w:tblPr>
                    <w:tblW w:w="0" w:type="auto"/>
                    <w:tblLook w:val="04A0"/>
                  </w:tblPr>
                  <w:tblGrid>
                    <w:gridCol w:w="2660"/>
                    <w:gridCol w:w="6662"/>
                  </w:tblGrid>
                  <w:tr w:rsidR="005019CF" w:rsidTr="005019CF">
                    <w:tc>
                      <w:tcPr>
                        <w:tcW w:w="2660" w:type="dxa"/>
                      </w:tcPr>
                      <w:p w:rsidR="005019CF" w:rsidRDefault="005019CF" w:rsidP="005019CF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noProof/>
                          </w:rPr>
                          <w:drawing>
                            <wp:inline distT="0" distB="0" distL="0" distR="0">
                              <wp:extent cx="552450" cy="476250"/>
                              <wp:effectExtent l="19050" t="0" r="0" b="0"/>
                              <wp:docPr id="51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662" w:type="dxa"/>
                      </w:tcPr>
                      <w:p w:rsidR="005019CF" w:rsidRPr="00162C1D" w:rsidRDefault="005019CF">
                        <w:pPr>
                          <w:rPr>
                            <w:rFonts w:ascii="Arial" w:hAnsi="Arial" w:cs="Arial"/>
                            <w:b/>
                            <w:color w:val="C00000"/>
                            <w:szCs w:val="28"/>
                          </w:rPr>
                        </w:pPr>
                      </w:p>
                      <w:p w:rsidR="005019CF" w:rsidRDefault="005019CF">
                        <w:r w:rsidRPr="00162C1D">
                          <w:rPr>
                            <w:rFonts w:ascii="Arial" w:hAnsi="Arial" w:cs="Arial"/>
                            <w:b/>
                            <w:color w:val="C00000"/>
                            <w:szCs w:val="28"/>
                          </w:rPr>
                          <w:t>ОБРАТИТЕ ВНИМАНИЕ!</w:t>
                        </w:r>
                      </w:p>
                    </w:tc>
                  </w:tr>
                </w:tbl>
                <w:p w:rsidR="005019CF" w:rsidRPr="00DE49A1" w:rsidRDefault="005019CF" w:rsidP="005019CF">
                  <w:pPr>
                    <w:jc w:val="both"/>
                    <w:rPr>
                      <w:i/>
                      <w:color w:val="993300"/>
                    </w:rPr>
                  </w:pPr>
                  <w:r w:rsidRPr="00DE49A1">
                    <w:rPr>
                      <w:rFonts w:ascii="Arial" w:hAnsi="Arial" w:cs="Arial"/>
                      <w:b/>
                      <w:i/>
                      <w:color w:val="993300"/>
                    </w:rPr>
                    <w:t xml:space="preserve">         </w:t>
                  </w:r>
                  <w:r w:rsidRPr="005019CF">
                    <w:rPr>
                      <w:rFonts w:ascii="Arial" w:hAnsi="Arial" w:cs="Arial"/>
                      <w:b/>
                      <w:i/>
                      <w:color w:val="993300"/>
                      <w:sz w:val="24"/>
                    </w:rPr>
                    <w:t>Первичная профсоюзная организация официально уведомляет работодателя о своем создании, направив ему постановление президиума Городского Совета профсоюза о постановке первичной профорганизации на учет и</w:t>
                  </w:r>
                  <w:r w:rsidRPr="00DE49A1">
                    <w:rPr>
                      <w:rFonts w:ascii="Arial" w:hAnsi="Arial" w:cs="Arial"/>
                      <w:b/>
                      <w:i/>
                      <w:color w:val="993300"/>
                    </w:rPr>
                    <w:t xml:space="preserve"> </w:t>
                  </w:r>
                  <w:r w:rsidRPr="005019CF">
                    <w:rPr>
                      <w:rFonts w:ascii="Arial" w:hAnsi="Arial" w:cs="Arial"/>
                      <w:b/>
                      <w:i/>
                      <w:color w:val="993300"/>
                      <w:sz w:val="24"/>
                    </w:rPr>
                    <w:t>профсоюзное обслуживание, составе выборных органов и организационной  структуре.</w:t>
                  </w:r>
                  <w:r w:rsidRPr="00DE49A1">
                    <w:rPr>
                      <w:rFonts w:ascii="Arial" w:hAnsi="Arial" w:cs="Arial"/>
                      <w:i/>
                      <w:iCs/>
                      <w:color w:val="993300"/>
                    </w:rPr>
                    <w:t xml:space="preserve">                                                         </w:t>
                  </w:r>
                </w:p>
              </w:txbxContent>
            </v:textbox>
          </v:roundrect>
        </w:pict>
      </w:r>
    </w:p>
    <w:p w:rsidR="005019CF" w:rsidRPr="005019CF" w:rsidRDefault="005019CF" w:rsidP="005019CF">
      <w:pPr>
        <w:jc w:val="both"/>
        <w:rPr>
          <w:rFonts w:ascii="Arial" w:hAnsi="Arial" w:cs="Arial"/>
          <w:b/>
          <w:sz w:val="24"/>
        </w:rPr>
      </w:pPr>
      <w:r w:rsidRPr="005019CF">
        <w:rPr>
          <w:rFonts w:ascii="Arial" w:hAnsi="Arial" w:cs="Arial"/>
          <w:b/>
          <w:sz w:val="24"/>
        </w:rPr>
        <w:t xml:space="preserve">     </w:t>
      </w:r>
    </w:p>
    <w:p w:rsidR="005019CF" w:rsidRPr="005019CF" w:rsidRDefault="005019CF" w:rsidP="005019CF">
      <w:pPr>
        <w:jc w:val="center"/>
        <w:rPr>
          <w:b/>
          <w:color w:val="31849B"/>
          <w:sz w:val="24"/>
        </w:rPr>
      </w:pPr>
    </w:p>
    <w:p w:rsidR="005019CF" w:rsidRPr="0095166A" w:rsidRDefault="005019CF" w:rsidP="0095166A">
      <w:pPr>
        <w:jc w:val="right"/>
      </w:pPr>
    </w:p>
    <w:sectPr w:rsidR="005019CF" w:rsidRPr="0095166A" w:rsidSect="0095166A">
      <w:footerReference w:type="default" r:id="rId16"/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358" w:rsidRDefault="00CE7358" w:rsidP="0095166A">
      <w:r>
        <w:separator/>
      </w:r>
    </w:p>
  </w:endnote>
  <w:endnote w:type="continuationSeparator" w:id="0">
    <w:p w:rsidR="00CE7358" w:rsidRDefault="00CE7358" w:rsidP="009516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FEA" w:rsidRPr="008D728C" w:rsidRDefault="00CE7358">
    <w:pPr>
      <w:pStyle w:val="a7"/>
      <w:jc w:val="center"/>
      <w:rPr>
        <w:rFonts w:ascii="Arial" w:hAnsi="Arial" w:cs="Arial"/>
        <w:sz w:val="24"/>
      </w:rPr>
    </w:pPr>
  </w:p>
  <w:p w:rsidR="00305FEA" w:rsidRDefault="00CE735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358" w:rsidRDefault="00CE7358" w:rsidP="0095166A">
      <w:r>
        <w:separator/>
      </w:r>
    </w:p>
  </w:footnote>
  <w:footnote w:type="continuationSeparator" w:id="0">
    <w:p w:rsidR="00CE7358" w:rsidRDefault="00CE7358" w:rsidP="009516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53E34"/>
    <w:multiLevelType w:val="hybridMultilevel"/>
    <w:tmpl w:val="76FE679E"/>
    <w:lvl w:ilvl="0" w:tplc="94A888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495C32"/>
    <w:multiLevelType w:val="hybridMultilevel"/>
    <w:tmpl w:val="09CC3160"/>
    <w:lvl w:ilvl="0" w:tplc="B5980664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  <w:color w:val="99330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">
    <w:nsid w:val="44D908DB"/>
    <w:multiLevelType w:val="hybridMultilevel"/>
    <w:tmpl w:val="59F8F96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166A"/>
    <w:rsid w:val="003B77E3"/>
    <w:rsid w:val="005019CF"/>
    <w:rsid w:val="0095166A"/>
    <w:rsid w:val="00CE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66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rsid w:val="0095166A"/>
    <w:pPr>
      <w:ind w:firstLine="900"/>
      <w:jc w:val="both"/>
    </w:pPr>
    <w:rPr>
      <w:b/>
      <w:bCs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95166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99"/>
    <w:qFormat/>
    <w:rsid w:val="0095166A"/>
    <w:pPr>
      <w:ind w:left="720"/>
      <w:contextualSpacing/>
    </w:pPr>
  </w:style>
  <w:style w:type="character" w:styleId="a6">
    <w:name w:val="Strong"/>
    <w:basedOn w:val="a0"/>
    <w:uiPriority w:val="99"/>
    <w:qFormat/>
    <w:rsid w:val="0095166A"/>
    <w:rPr>
      <w:rFonts w:cs="Times New Roman"/>
      <w:b/>
      <w:bCs/>
    </w:rPr>
  </w:style>
  <w:style w:type="paragraph" w:styleId="a7">
    <w:name w:val="footer"/>
    <w:basedOn w:val="a"/>
    <w:link w:val="a8"/>
    <w:uiPriority w:val="99"/>
    <w:unhideWhenUsed/>
    <w:rsid w:val="009516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166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166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166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5166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166A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5019C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019C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5019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019C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texti">
    <w:name w:val="text_i"/>
    <w:basedOn w:val="a0"/>
    <w:rsid w:val="005019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44D2C-0B0A-40D3-9530-C19C281C2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</dc:creator>
  <cp:lastModifiedBy>Павлова</cp:lastModifiedBy>
  <cp:revision>1</cp:revision>
  <dcterms:created xsi:type="dcterms:W3CDTF">2017-02-07T08:18:00Z</dcterms:created>
  <dcterms:modified xsi:type="dcterms:W3CDTF">2017-02-07T08:33:00Z</dcterms:modified>
</cp:coreProperties>
</file>